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809" w:rsidRPr="00104809" w:rsidRDefault="00104809" w:rsidP="00104809">
      <w:pPr>
        <w:rPr>
          <w:rFonts w:cstheme="minorHAnsi"/>
        </w:rPr>
      </w:pPr>
    </w:p>
    <w:p w:rsidR="0018412B" w:rsidRDefault="0018412B" w:rsidP="00104809">
      <w:pPr>
        <w:jc w:val="center"/>
        <w:rPr>
          <w:rFonts w:cstheme="minorHAnsi"/>
          <w:sz w:val="36"/>
          <w:szCs w:val="36"/>
        </w:rPr>
      </w:pPr>
    </w:p>
    <w:p w:rsidR="0018412B" w:rsidRDefault="0018412B" w:rsidP="00104809">
      <w:pPr>
        <w:jc w:val="center"/>
        <w:rPr>
          <w:rFonts w:cstheme="minorHAnsi"/>
          <w:sz w:val="36"/>
          <w:szCs w:val="36"/>
        </w:rPr>
      </w:pPr>
    </w:p>
    <w:p w:rsidR="00104809" w:rsidRPr="00104809" w:rsidRDefault="00104809" w:rsidP="00104809">
      <w:pPr>
        <w:jc w:val="center"/>
        <w:rPr>
          <w:rFonts w:cstheme="minorHAnsi"/>
          <w:sz w:val="36"/>
          <w:szCs w:val="36"/>
        </w:rPr>
      </w:pPr>
      <w:r w:rsidRPr="00104809">
        <w:rPr>
          <w:rFonts w:cstheme="minorHAnsi"/>
          <w:sz w:val="36"/>
          <w:szCs w:val="36"/>
        </w:rPr>
        <w:t>MODELE DE STATUTS</w:t>
      </w:r>
    </w:p>
    <w:p w:rsidR="00104809" w:rsidRPr="00104809" w:rsidRDefault="00104809" w:rsidP="00104809">
      <w:pPr>
        <w:jc w:val="center"/>
        <w:rPr>
          <w:rFonts w:cstheme="minorHAnsi"/>
          <w:sz w:val="36"/>
          <w:szCs w:val="36"/>
        </w:rPr>
      </w:pPr>
    </w:p>
    <w:p w:rsidR="00104809" w:rsidRDefault="00104809" w:rsidP="00104809">
      <w:pPr>
        <w:jc w:val="center"/>
        <w:rPr>
          <w:rFonts w:cstheme="minorHAnsi"/>
          <w:sz w:val="36"/>
          <w:szCs w:val="36"/>
        </w:rPr>
      </w:pPr>
      <w:r w:rsidRPr="00104809">
        <w:rPr>
          <w:rFonts w:cstheme="minorHAnsi"/>
          <w:sz w:val="36"/>
          <w:szCs w:val="36"/>
        </w:rPr>
        <w:t>D’UNE ASSOCIATION AFFILIEE</w:t>
      </w:r>
    </w:p>
    <w:p w:rsidR="0018412B" w:rsidRPr="00104809" w:rsidRDefault="0018412B" w:rsidP="00104809">
      <w:pPr>
        <w:jc w:val="center"/>
        <w:rPr>
          <w:rFonts w:cstheme="minorHAnsi"/>
          <w:sz w:val="36"/>
          <w:szCs w:val="36"/>
        </w:rPr>
      </w:pPr>
    </w:p>
    <w:p w:rsidR="00104809" w:rsidRPr="00104809" w:rsidRDefault="00104809" w:rsidP="00104809">
      <w:pPr>
        <w:jc w:val="center"/>
        <w:rPr>
          <w:rFonts w:cstheme="minorHAnsi"/>
          <w:sz w:val="36"/>
          <w:szCs w:val="36"/>
        </w:rPr>
      </w:pPr>
    </w:p>
    <w:p w:rsidR="0018412B" w:rsidRDefault="00104809" w:rsidP="00104809">
      <w:pPr>
        <w:jc w:val="center"/>
        <w:rPr>
          <w:rFonts w:cstheme="minorHAnsi"/>
          <w:sz w:val="36"/>
          <w:szCs w:val="36"/>
        </w:rPr>
      </w:pPr>
      <w:r w:rsidRPr="00104809">
        <w:rPr>
          <w:rFonts w:cstheme="minorHAnsi"/>
          <w:sz w:val="36"/>
          <w:szCs w:val="36"/>
        </w:rPr>
        <w:t xml:space="preserve">A LA </w:t>
      </w:r>
    </w:p>
    <w:p w:rsidR="0018412B" w:rsidRDefault="0018412B" w:rsidP="00104809">
      <w:pPr>
        <w:jc w:val="center"/>
        <w:rPr>
          <w:rFonts w:cstheme="minorHAnsi"/>
          <w:sz w:val="36"/>
          <w:szCs w:val="36"/>
        </w:rPr>
      </w:pPr>
    </w:p>
    <w:p w:rsidR="007444DE" w:rsidRPr="00104809" w:rsidRDefault="00104809" w:rsidP="00104809">
      <w:pPr>
        <w:jc w:val="center"/>
        <w:rPr>
          <w:rFonts w:cstheme="minorHAnsi"/>
          <w:sz w:val="36"/>
          <w:szCs w:val="36"/>
        </w:rPr>
      </w:pPr>
      <w:r w:rsidRPr="00F80A79">
        <w:rPr>
          <w:rFonts w:cstheme="minorHAnsi"/>
          <w:color w:val="7030A0"/>
          <w:sz w:val="36"/>
          <w:szCs w:val="36"/>
        </w:rPr>
        <w:t xml:space="preserve">FEDERATION DE DOUBLE DUTCH-JUMP ROPE </w:t>
      </w:r>
      <w:r w:rsidRPr="00F80A79">
        <w:rPr>
          <w:rFonts w:cstheme="minorHAnsi"/>
          <w:color w:val="7030A0"/>
          <w:sz w:val="36"/>
          <w:szCs w:val="36"/>
        </w:rPr>
        <w:t>FRANCE</w:t>
      </w:r>
    </w:p>
    <w:p w:rsidR="00104809" w:rsidRPr="00104809" w:rsidRDefault="00104809" w:rsidP="00104809">
      <w:pPr>
        <w:rPr>
          <w:rFonts w:cstheme="minorHAnsi"/>
        </w:rPr>
      </w:pPr>
    </w:p>
    <w:p w:rsidR="00104809" w:rsidRPr="00104809" w:rsidRDefault="00104809">
      <w:pPr>
        <w:rPr>
          <w:rFonts w:cstheme="minorHAnsi"/>
        </w:rPr>
      </w:pPr>
      <w:r w:rsidRPr="00104809">
        <w:rPr>
          <w:rFonts w:cstheme="minorHAnsi"/>
        </w:rPr>
        <w:br w:type="page"/>
      </w:r>
    </w:p>
    <w:p w:rsidR="00104809" w:rsidRPr="00104809" w:rsidRDefault="00104809" w:rsidP="00104809">
      <w:pPr>
        <w:pStyle w:val="Titre1"/>
        <w:rPr>
          <w:rFonts w:asciiTheme="minorHAnsi" w:hAnsiTheme="minorHAnsi" w:cstheme="minorHAnsi"/>
        </w:rPr>
      </w:pPr>
      <w:bookmarkStart w:id="0" w:name="_Toc81145476"/>
      <w:r w:rsidRPr="00104809">
        <w:rPr>
          <w:rFonts w:asciiTheme="minorHAnsi" w:hAnsiTheme="minorHAnsi" w:cstheme="minorHAnsi"/>
        </w:rPr>
        <w:lastRenderedPageBreak/>
        <w:t>SOMMAIRE</w:t>
      </w:r>
      <w:bookmarkEnd w:id="0"/>
    </w:p>
    <w:p w:rsidR="00104809" w:rsidRPr="00104809" w:rsidRDefault="00104809" w:rsidP="00104809">
      <w:pPr>
        <w:rPr>
          <w:rFonts w:cstheme="minorHAnsi"/>
          <w:sz w:val="20"/>
          <w:szCs w:val="20"/>
        </w:rPr>
      </w:pPr>
    </w:p>
    <w:p w:rsidR="00104809" w:rsidRPr="00104809" w:rsidRDefault="00104809" w:rsidP="00104809">
      <w:pPr>
        <w:rPr>
          <w:rFonts w:cstheme="minorHAnsi"/>
          <w:sz w:val="20"/>
          <w:szCs w:val="20"/>
        </w:rPr>
      </w:pPr>
    </w:p>
    <w:p w:rsidR="00104809" w:rsidRPr="00104809" w:rsidRDefault="00104809" w:rsidP="00104809">
      <w:pPr>
        <w:rPr>
          <w:rFonts w:cstheme="minorHAnsi"/>
          <w:sz w:val="20"/>
          <w:szCs w:val="20"/>
        </w:rPr>
      </w:pPr>
    </w:p>
    <w:p w:rsidR="00104809" w:rsidRPr="00104809" w:rsidRDefault="00104809" w:rsidP="00104809">
      <w:pPr>
        <w:rPr>
          <w:rFonts w:cstheme="minorHAnsi"/>
          <w:sz w:val="20"/>
          <w:szCs w:val="20"/>
        </w:rPr>
      </w:pPr>
    </w:p>
    <w:p w:rsidR="00743089" w:rsidRDefault="00104809">
      <w:pPr>
        <w:pStyle w:val="TM1"/>
        <w:tabs>
          <w:tab w:val="right" w:leader="dot" w:pos="9056"/>
        </w:tabs>
        <w:rPr>
          <w:rFonts w:asciiTheme="minorHAnsi" w:eastAsiaTheme="minorEastAsia" w:hAnsiTheme="minorHAnsi" w:cstheme="minorBidi"/>
          <w:b w:val="0"/>
          <w:bCs w:val="0"/>
          <w:caps w:val="0"/>
          <w:noProof/>
          <w:sz w:val="24"/>
          <w:szCs w:val="24"/>
          <w:lang w:eastAsia="fr-FR"/>
        </w:rPr>
      </w:pPr>
      <w:r w:rsidRPr="00104809">
        <w:rPr>
          <w:rFonts w:asciiTheme="minorHAnsi" w:hAnsiTheme="minorHAnsi" w:cstheme="minorHAnsi"/>
          <w:b w:val="0"/>
          <w:bCs w:val="0"/>
          <w:sz w:val="30"/>
          <w:szCs w:val="30"/>
        </w:rPr>
        <w:fldChar w:fldCharType="begin"/>
      </w:r>
      <w:r w:rsidRPr="00104809">
        <w:rPr>
          <w:rFonts w:asciiTheme="minorHAnsi" w:hAnsiTheme="minorHAnsi" w:cstheme="minorHAnsi"/>
          <w:b w:val="0"/>
          <w:bCs w:val="0"/>
          <w:sz w:val="30"/>
          <w:szCs w:val="30"/>
        </w:rPr>
        <w:instrText xml:space="preserve"> TOC \o "1-3" \h \z \u </w:instrText>
      </w:r>
      <w:r w:rsidRPr="00104809">
        <w:rPr>
          <w:rFonts w:asciiTheme="minorHAnsi" w:hAnsiTheme="minorHAnsi" w:cstheme="minorHAnsi"/>
          <w:b w:val="0"/>
          <w:bCs w:val="0"/>
          <w:sz w:val="30"/>
          <w:szCs w:val="30"/>
        </w:rPr>
        <w:fldChar w:fldCharType="separate"/>
      </w:r>
      <w:hyperlink w:anchor="_Toc81145476" w:history="1">
        <w:r w:rsidR="00743089" w:rsidRPr="00741B5E">
          <w:rPr>
            <w:rStyle w:val="Lienhypertexte"/>
            <w:rFonts w:cstheme="minorHAnsi"/>
            <w:noProof/>
          </w:rPr>
          <w:t>SOMMAIRE</w:t>
        </w:r>
        <w:r w:rsidR="00743089">
          <w:rPr>
            <w:noProof/>
            <w:webHidden/>
          </w:rPr>
          <w:tab/>
        </w:r>
        <w:r w:rsidR="00743089">
          <w:rPr>
            <w:noProof/>
            <w:webHidden/>
          </w:rPr>
          <w:fldChar w:fldCharType="begin"/>
        </w:r>
        <w:r w:rsidR="00743089">
          <w:rPr>
            <w:noProof/>
            <w:webHidden/>
          </w:rPr>
          <w:instrText xml:space="preserve"> PAGEREF _Toc81145476 \h </w:instrText>
        </w:r>
        <w:r w:rsidR="00743089">
          <w:rPr>
            <w:noProof/>
            <w:webHidden/>
          </w:rPr>
        </w:r>
        <w:r w:rsidR="00743089">
          <w:rPr>
            <w:noProof/>
            <w:webHidden/>
          </w:rPr>
          <w:fldChar w:fldCharType="separate"/>
        </w:r>
        <w:r w:rsidR="00743089">
          <w:rPr>
            <w:noProof/>
            <w:webHidden/>
          </w:rPr>
          <w:t>2</w:t>
        </w:r>
        <w:r w:rsidR="00743089">
          <w:rPr>
            <w:noProof/>
            <w:webHidden/>
          </w:rPr>
          <w:fldChar w:fldCharType="end"/>
        </w:r>
      </w:hyperlink>
    </w:p>
    <w:p w:rsidR="00743089" w:rsidRDefault="00743089">
      <w:pPr>
        <w:pStyle w:val="TM1"/>
        <w:tabs>
          <w:tab w:val="right" w:leader="dot" w:pos="9056"/>
        </w:tabs>
        <w:rPr>
          <w:rFonts w:asciiTheme="minorHAnsi" w:eastAsiaTheme="minorEastAsia" w:hAnsiTheme="minorHAnsi" w:cstheme="minorBidi"/>
          <w:b w:val="0"/>
          <w:bCs w:val="0"/>
          <w:caps w:val="0"/>
          <w:noProof/>
          <w:sz w:val="24"/>
          <w:szCs w:val="24"/>
          <w:lang w:eastAsia="fr-FR"/>
        </w:rPr>
      </w:pPr>
      <w:hyperlink w:anchor="_Toc81145477" w:history="1">
        <w:r w:rsidRPr="00741B5E">
          <w:rPr>
            <w:rStyle w:val="Lienhypertexte"/>
            <w:rFonts w:cstheme="minorHAnsi"/>
            <w:noProof/>
          </w:rPr>
          <w:t>OBJET ET COMPOSITION DE L’ASSOCIATION</w:t>
        </w:r>
        <w:r>
          <w:rPr>
            <w:noProof/>
            <w:webHidden/>
          </w:rPr>
          <w:tab/>
        </w:r>
        <w:r>
          <w:rPr>
            <w:noProof/>
            <w:webHidden/>
          </w:rPr>
          <w:fldChar w:fldCharType="begin"/>
        </w:r>
        <w:r>
          <w:rPr>
            <w:noProof/>
            <w:webHidden/>
          </w:rPr>
          <w:instrText xml:space="preserve"> PAGEREF _Toc81145477 \h </w:instrText>
        </w:r>
        <w:r>
          <w:rPr>
            <w:noProof/>
            <w:webHidden/>
          </w:rPr>
        </w:r>
        <w:r>
          <w:rPr>
            <w:noProof/>
            <w:webHidden/>
          </w:rPr>
          <w:fldChar w:fldCharType="separate"/>
        </w:r>
        <w:r>
          <w:rPr>
            <w:noProof/>
            <w:webHidden/>
          </w:rPr>
          <w:t>3</w:t>
        </w:r>
        <w:r>
          <w:rPr>
            <w:noProof/>
            <w:webHidden/>
          </w:rPr>
          <w:fldChar w:fldCharType="end"/>
        </w:r>
      </w:hyperlink>
    </w:p>
    <w:p w:rsidR="00743089" w:rsidRDefault="00743089">
      <w:pPr>
        <w:pStyle w:val="TM3"/>
        <w:tabs>
          <w:tab w:val="right" w:leader="dot" w:pos="9056"/>
        </w:tabs>
        <w:rPr>
          <w:rFonts w:asciiTheme="minorHAnsi" w:eastAsiaTheme="minorEastAsia" w:hAnsiTheme="minorHAnsi" w:cstheme="minorBidi"/>
          <w:i w:val="0"/>
          <w:iCs w:val="0"/>
          <w:noProof/>
          <w:sz w:val="24"/>
          <w:szCs w:val="24"/>
          <w:lang w:eastAsia="fr-FR"/>
        </w:rPr>
      </w:pPr>
      <w:hyperlink w:anchor="_Toc81145478" w:history="1">
        <w:r w:rsidRPr="00741B5E">
          <w:rPr>
            <w:rStyle w:val="Lienhypertexte"/>
            <w:rFonts w:cstheme="minorHAnsi"/>
            <w:noProof/>
          </w:rPr>
          <w:t>Article 1 : Constitution et dénomination</w:t>
        </w:r>
        <w:r>
          <w:rPr>
            <w:noProof/>
            <w:webHidden/>
          </w:rPr>
          <w:tab/>
        </w:r>
        <w:r>
          <w:rPr>
            <w:noProof/>
            <w:webHidden/>
          </w:rPr>
          <w:fldChar w:fldCharType="begin"/>
        </w:r>
        <w:r>
          <w:rPr>
            <w:noProof/>
            <w:webHidden/>
          </w:rPr>
          <w:instrText xml:space="preserve"> PAGEREF _Toc81145478 \h </w:instrText>
        </w:r>
        <w:r>
          <w:rPr>
            <w:noProof/>
            <w:webHidden/>
          </w:rPr>
        </w:r>
        <w:r>
          <w:rPr>
            <w:noProof/>
            <w:webHidden/>
          </w:rPr>
          <w:fldChar w:fldCharType="separate"/>
        </w:r>
        <w:r>
          <w:rPr>
            <w:noProof/>
            <w:webHidden/>
          </w:rPr>
          <w:t>3</w:t>
        </w:r>
        <w:r>
          <w:rPr>
            <w:noProof/>
            <w:webHidden/>
          </w:rPr>
          <w:fldChar w:fldCharType="end"/>
        </w:r>
      </w:hyperlink>
    </w:p>
    <w:p w:rsidR="00743089" w:rsidRDefault="00743089">
      <w:pPr>
        <w:pStyle w:val="TM3"/>
        <w:tabs>
          <w:tab w:val="right" w:leader="dot" w:pos="9056"/>
        </w:tabs>
        <w:rPr>
          <w:rFonts w:asciiTheme="minorHAnsi" w:eastAsiaTheme="minorEastAsia" w:hAnsiTheme="minorHAnsi" w:cstheme="minorBidi"/>
          <w:i w:val="0"/>
          <w:iCs w:val="0"/>
          <w:noProof/>
          <w:sz w:val="24"/>
          <w:szCs w:val="24"/>
          <w:lang w:eastAsia="fr-FR"/>
        </w:rPr>
      </w:pPr>
      <w:hyperlink w:anchor="_Toc81145479" w:history="1">
        <w:r w:rsidRPr="00741B5E">
          <w:rPr>
            <w:rStyle w:val="Lienhypertexte"/>
            <w:rFonts w:cstheme="minorHAnsi"/>
            <w:noProof/>
          </w:rPr>
          <w:t>Article 2 : Buts de l’association</w:t>
        </w:r>
        <w:r>
          <w:rPr>
            <w:noProof/>
            <w:webHidden/>
          </w:rPr>
          <w:tab/>
        </w:r>
        <w:r>
          <w:rPr>
            <w:noProof/>
            <w:webHidden/>
          </w:rPr>
          <w:fldChar w:fldCharType="begin"/>
        </w:r>
        <w:r>
          <w:rPr>
            <w:noProof/>
            <w:webHidden/>
          </w:rPr>
          <w:instrText xml:space="preserve"> PAGEREF _Toc81145479 \h </w:instrText>
        </w:r>
        <w:r>
          <w:rPr>
            <w:noProof/>
            <w:webHidden/>
          </w:rPr>
        </w:r>
        <w:r>
          <w:rPr>
            <w:noProof/>
            <w:webHidden/>
          </w:rPr>
          <w:fldChar w:fldCharType="separate"/>
        </w:r>
        <w:r>
          <w:rPr>
            <w:noProof/>
            <w:webHidden/>
          </w:rPr>
          <w:t>3</w:t>
        </w:r>
        <w:r>
          <w:rPr>
            <w:noProof/>
            <w:webHidden/>
          </w:rPr>
          <w:fldChar w:fldCharType="end"/>
        </w:r>
      </w:hyperlink>
    </w:p>
    <w:p w:rsidR="00743089" w:rsidRDefault="00743089">
      <w:pPr>
        <w:pStyle w:val="TM3"/>
        <w:tabs>
          <w:tab w:val="right" w:leader="dot" w:pos="9056"/>
        </w:tabs>
        <w:rPr>
          <w:rFonts w:asciiTheme="minorHAnsi" w:eastAsiaTheme="minorEastAsia" w:hAnsiTheme="minorHAnsi" w:cstheme="minorBidi"/>
          <w:i w:val="0"/>
          <w:iCs w:val="0"/>
          <w:noProof/>
          <w:sz w:val="24"/>
          <w:szCs w:val="24"/>
          <w:lang w:eastAsia="fr-FR"/>
        </w:rPr>
      </w:pPr>
      <w:hyperlink w:anchor="_Toc81145480" w:history="1">
        <w:r w:rsidRPr="00741B5E">
          <w:rPr>
            <w:rStyle w:val="Lienhypertexte"/>
            <w:rFonts w:cstheme="minorHAnsi"/>
            <w:noProof/>
          </w:rPr>
          <w:t>Article 3 : Siège social</w:t>
        </w:r>
        <w:r>
          <w:rPr>
            <w:noProof/>
            <w:webHidden/>
          </w:rPr>
          <w:tab/>
        </w:r>
        <w:r>
          <w:rPr>
            <w:noProof/>
            <w:webHidden/>
          </w:rPr>
          <w:fldChar w:fldCharType="begin"/>
        </w:r>
        <w:r>
          <w:rPr>
            <w:noProof/>
            <w:webHidden/>
          </w:rPr>
          <w:instrText xml:space="preserve"> PAGEREF _Toc81145480 \h </w:instrText>
        </w:r>
        <w:r>
          <w:rPr>
            <w:noProof/>
            <w:webHidden/>
          </w:rPr>
        </w:r>
        <w:r>
          <w:rPr>
            <w:noProof/>
            <w:webHidden/>
          </w:rPr>
          <w:fldChar w:fldCharType="separate"/>
        </w:r>
        <w:r>
          <w:rPr>
            <w:noProof/>
            <w:webHidden/>
          </w:rPr>
          <w:t>3</w:t>
        </w:r>
        <w:r>
          <w:rPr>
            <w:noProof/>
            <w:webHidden/>
          </w:rPr>
          <w:fldChar w:fldCharType="end"/>
        </w:r>
      </w:hyperlink>
    </w:p>
    <w:p w:rsidR="00743089" w:rsidRDefault="00743089">
      <w:pPr>
        <w:pStyle w:val="TM3"/>
        <w:tabs>
          <w:tab w:val="right" w:leader="dot" w:pos="9056"/>
        </w:tabs>
        <w:rPr>
          <w:rFonts w:asciiTheme="minorHAnsi" w:eastAsiaTheme="minorEastAsia" w:hAnsiTheme="minorHAnsi" w:cstheme="minorBidi"/>
          <w:i w:val="0"/>
          <w:iCs w:val="0"/>
          <w:noProof/>
          <w:sz w:val="24"/>
          <w:szCs w:val="24"/>
          <w:lang w:eastAsia="fr-FR"/>
        </w:rPr>
      </w:pPr>
      <w:hyperlink w:anchor="_Toc81145481" w:history="1">
        <w:r w:rsidRPr="00741B5E">
          <w:rPr>
            <w:rStyle w:val="Lienhypertexte"/>
            <w:rFonts w:cstheme="minorHAnsi"/>
            <w:noProof/>
          </w:rPr>
          <w:t>Article 4 : Durée de l’association</w:t>
        </w:r>
        <w:r>
          <w:rPr>
            <w:noProof/>
            <w:webHidden/>
          </w:rPr>
          <w:tab/>
        </w:r>
        <w:r>
          <w:rPr>
            <w:noProof/>
            <w:webHidden/>
          </w:rPr>
          <w:fldChar w:fldCharType="begin"/>
        </w:r>
        <w:r>
          <w:rPr>
            <w:noProof/>
            <w:webHidden/>
          </w:rPr>
          <w:instrText xml:space="preserve"> PAGEREF _Toc81145481 \h </w:instrText>
        </w:r>
        <w:r>
          <w:rPr>
            <w:noProof/>
            <w:webHidden/>
          </w:rPr>
        </w:r>
        <w:r>
          <w:rPr>
            <w:noProof/>
            <w:webHidden/>
          </w:rPr>
          <w:fldChar w:fldCharType="separate"/>
        </w:r>
        <w:r>
          <w:rPr>
            <w:noProof/>
            <w:webHidden/>
          </w:rPr>
          <w:t>3</w:t>
        </w:r>
        <w:r>
          <w:rPr>
            <w:noProof/>
            <w:webHidden/>
          </w:rPr>
          <w:fldChar w:fldCharType="end"/>
        </w:r>
      </w:hyperlink>
    </w:p>
    <w:p w:rsidR="00743089" w:rsidRDefault="00743089">
      <w:pPr>
        <w:pStyle w:val="TM3"/>
        <w:tabs>
          <w:tab w:val="right" w:leader="dot" w:pos="9056"/>
        </w:tabs>
        <w:rPr>
          <w:rFonts w:asciiTheme="minorHAnsi" w:eastAsiaTheme="minorEastAsia" w:hAnsiTheme="minorHAnsi" w:cstheme="minorBidi"/>
          <w:i w:val="0"/>
          <w:iCs w:val="0"/>
          <w:noProof/>
          <w:sz w:val="24"/>
          <w:szCs w:val="24"/>
          <w:lang w:eastAsia="fr-FR"/>
        </w:rPr>
      </w:pPr>
      <w:hyperlink w:anchor="_Toc81145482" w:history="1">
        <w:r w:rsidRPr="00741B5E">
          <w:rPr>
            <w:rStyle w:val="Lienhypertexte"/>
            <w:rFonts w:cstheme="minorHAnsi"/>
            <w:noProof/>
          </w:rPr>
          <w:t>Article 5 : Admission, adhésion et cotisation</w:t>
        </w:r>
        <w:r>
          <w:rPr>
            <w:noProof/>
            <w:webHidden/>
          </w:rPr>
          <w:tab/>
        </w:r>
        <w:r>
          <w:rPr>
            <w:noProof/>
            <w:webHidden/>
          </w:rPr>
          <w:fldChar w:fldCharType="begin"/>
        </w:r>
        <w:r>
          <w:rPr>
            <w:noProof/>
            <w:webHidden/>
          </w:rPr>
          <w:instrText xml:space="preserve"> PAGEREF _Toc81145482 \h </w:instrText>
        </w:r>
        <w:r>
          <w:rPr>
            <w:noProof/>
            <w:webHidden/>
          </w:rPr>
        </w:r>
        <w:r>
          <w:rPr>
            <w:noProof/>
            <w:webHidden/>
          </w:rPr>
          <w:fldChar w:fldCharType="separate"/>
        </w:r>
        <w:r>
          <w:rPr>
            <w:noProof/>
            <w:webHidden/>
          </w:rPr>
          <w:t>3</w:t>
        </w:r>
        <w:r>
          <w:rPr>
            <w:noProof/>
            <w:webHidden/>
          </w:rPr>
          <w:fldChar w:fldCharType="end"/>
        </w:r>
      </w:hyperlink>
    </w:p>
    <w:p w:rsidR="00743089" w:rsidRDefault="00743089">
      <w:pPr>
        <w:pStyle w:val="TM3"/>
        <w:tabs>
          <w:tab w:val="right" w:leader="dot" w:pos="9056"/>
        </w:tabs>
        <w:rPr>
          <w:rFonts w:asciiTheme="minorHAnsi" w:eastAsiaTheme="minorEastAsia" w:hAnsiTheme="minorHAnsi" w:cstheme="minorBidi"/>
          <w:i w:val="0"/>
          <w:iCs w:val="0"/>
          <w:noProof/>
          <w:sz w:val="24"/>
          <w:szCs w:val="24"/>
          <w:lang w:eastAsia="fr-FR"/>
        </w:rPr>
      </w:pPr>
      <w:hyperlink w:anchor="_Toc81145483" w:history="1">
        <w:r w:rsidRPr="00741B5E">
          <w:rPr>
            <w:rStyle w:val="Lienhypertexte"/>
            <w:rFonts w:cstheme="minorHAnsi"/>
            <w:noProof/>
          </w:rPr>
          <w:t>Article 6 : Composition de l’association</w:t>
        </w:r>
        <w:r>
          <w:rPr>
            <w:noProof/>
            <w:webHidden/>
          </w:rPr>
          <w:tab/>
        </w:r>
        <w:r>
          <w:rPr>
            <w:noProof/>
            <w:webHidden/>
          </w:rPr>
          <w:fldChar w:fldCharType="begin"/>
        </w:r>
        <w:r>
          <w:rPr>
            <w:noProof/>
            <w:webHidden/>
          </w:rPr>
          <w:instrText xml:space="preserve"> PAGEREF _Toc81145483 \h </w:instrText>
        </w:r>
        <w:r>
          <w:rPr>
            <w:noProof/>
            <w:webHidden/>
          </w:rPr>
        </w:r>
        <w:r>
          <w:rPr>
            <w:noProof/>
            <w:webHidden/>
          </w:rPr>
          <w:fldChar w:fldCharType="separate"/>
        </w:r>
        <w:r>
          <w:rPr>
            <w:noProof/>
            <w:webHidden/>
          </w:rPr>
          <w:t>4</w:t>
        </w:r>
        <w:r>
          <w:rPr>
            <w:noProof/>
            <w:webHidden/>
          </w:rPr>
          <w:fldChar w:fldCharType="end"/>
        </w:r>
      </w:hyperlink>
    </w:p>
    <w:p w:rsidR="00743089" w:rsidRDefault="00743089">
      <w:pPr>
        <w:pStyle w:val="TM3"/>
        <w:tabs>
          <w:tab w:val="right" w:leader="dot" w:pos="9056"/>
        </w:tabs>
        <w:rPr>
          <w:rFonts w:asciiTheme="minorHAnsi" w:eastAsiaTheme="minorEastAsia" w:hAnsiTheme="minorHAnsi" w:cstheme="minorBidi"/>
          <w:i w:val="0"/>
          <w:iCs w:val="0"/>
          <w:noProof/>
          <w:sz w:val="24"/>
          <w:szCs w:val="24"/>
          <w:lang w:eastAsia="fr-FR"/>
        </w:rPr>
      </w:pPr>
      <w:hyperlink w:anchor="_Toc81145484" w:history="1">
        <w:r w:rsidRPr="00741B5E">
          <w:rPr>
            <w:rStyle w:val="Lienhypertexte"/>
            <w:rFonts w:cstheme="minorHAnsi"/>
            <w:noProof/>
          </w:rPr>
          <w:t>Article 7 : Perte de la qualité de membre</w:t>
        </w:r>
        <w:r>
          <w:rPr>
            <w:noProof/>
            <w:webHidden/>
          </w:rPr>
          <w:tab/>
        </w:r>
        <w:r>
          <w:rPr>
            <w:noProof/>
            <w:webHidden/>
          </w:rPr>
          <w:fldChar w:fldCharType="begin"/>
        </w:r>
        <w:r>
          <w:rPr>
            <w:noProof/>
            <w:webHidden/>
          </w:rPr>
          <w:instrText xml:space="preserve"> PAGEREF _Toc81145484 \h </w:instrText>
        </w:r>
        <w:r>
          <w:rPr>
            <w:noProof/>
            <w:webHidden/>
          </w:rPr>
        </w:r>
        <w:r>
          <w:rPr>
            <w:noProof/>
            <w:webHidden/>
          </w:rPr>
          <w:fldChar w:fldCharType="separate"/>
        </w:r>
        <w:r>
          <w:rPr>
            <w:noProof/>
            <w:webHidden/>
          </w:rPr>
          <w:t>4</w:t>
        </w:r>
        <w:r>
          <w:rPr>
            <w:noProof/>
            <w:webHidden/>
          </w:rPr>
          <w:fldChar w:fldCharType="end"/>
        </w:r>
      </w:hyperlink>
    </w:p>
    <w:p w:rsidR="00743089" w:rsidRDefault="00743089">
      <w:pPr>
        <w:pStyle w:val="TM3"/>
        <w:tabs>
          <w:tab w:val="right" w:leader="dot" w:pos="9056"/>
        </w:tabs>
        <w:rPr>
          <w:rFonts w:asciiTheme="minorHAnsi" w:eastAsiaTheme="minorEastAsia" w:hAnsiTheme="minorHAnsi" w:cstheme="minorBidi"/>
          <w:i w:val="0"/>
          <w:iCs w:val="0"/>
          <w:noProof/>
          <w:sz w:val="24"/>
          <w:szCs w:val="24"/>
          <w:lang w:eastAsia="fr-FR"/>
        </w:rPr>
      </w:pPr>
      <w:hyperlink w:anchor="_Toc81145485" w:history="1">
        <w:r w:rsidRPr="00741B5E">
          <w:rPr>
            <w:rStyle w:val="Lienhypertexte"/>
            <w:rFonts w:cstheme="minorHAnsi"/>
            <w:noProof/>
          </w:rPr>
          <w:t>Article 8 : Affiliation</w:t>
        </w:r>
        <w:r>
          <w:rPr>
            <w:noProof/>
            <w:webHidden/>
          </w:rPr>
          <w:tab/>
        </w:r>
        <w:r>
          <w:rPr>
            <w:noProof/>
            <w:webHidden/>
          </w:rPr>
          <w:fldChar w:fldCharType="begin"/>
        </w:r>
        <w:r>
          <w:rPr>
            <w:noProof/>
            <w:webHidden/>
          </w:rPr>
          <w:instrText xml:space="preserve"> PAGEREF _Toc81145485 \h </w:instrText>
        </w:r>
        <w:r>
          <w:rPr>
            <w:noProof/>
            <w:webHidden/>
          </w:rPr>
        </w:r>
        <w:r>
          <w:rPr>
            <w:noProof/>
            <w:webHidden/>
          </w:rPr>
          <w:fldChar w:fldCharType="separate"/>
        </w:r>
        <w:r>
          <w:rPr>
            <w:noProof/>
            <w:webHidden/>
          </w:rPr>
          <w:t>4</w:t>
        </w:r>
        <w:r>
          <w:rPr>
            <w:noProof/>
            <w:webHidden/>
          </w:rPr>
          <w:fldChar w:fldCharType="end"/>
        </w:r>
      </w:hyperlink>
    </w:p>
    <w:p w:rsidR="00743089" w:rsidRDefault="00743089">
      <w:pPr>
        <w:pStyle w:val="TM1"/>
        <w:tabs>
          <w:tab w:val="right" w:leader="dot" w:pos="9056"/>
        </w:tabs>
        <w:rPr>
          <w:rFonts w:asciiTheme="minorHAnsi" w:eastAsiaTheme="minorEastAsia" w:hAnsiTheme="minorHAnsi" w:cstheme="minorBidi"/>
          <w:b w:val="0"/>
          <w:bCs w:val="0"/>
          <w:caps w:val="0"/>
          <w:noProof/>
          <w:sz w:val="24"/>
          <w:szCs w:val="24"/>
          <w:lang w:eastAsia="fr-FR"/>
        </w:rPr>
      </w:pPr>
      <w:hyperlink w:anchor="_Toc81145486" w:history="1">
        <w:r w:rsidRPr="00741B5E">
          <w:rPr>
            <w:rStyle w:val="Lienhypertexte"/>
            <w:rFonts w:cstheme="minorHAnsi"/>
            <w:noProof/>
          </w:rPr>
          <w:t>ADMINISTRATION ET FONCTIONNEMENT</w:t>
        </w:r>
        <w:r>
          <w:rPr>
            <w:noProof/>
            <w:webHidden/>
          </w:rPr>
          <w:tab/>
        </w:r>
        <w:r>
          <w:rPr>
            <w:noProof/>
            <w:webHidden/>
          </w:rPr>
          <w:fldChar w:fldCharType="begin"/>
        </w:r>
        <w:r>
          <w:rPr>
            <w:noProof/>
            <w:webHidden/>
          </w:rPr>
          <w:instrText xml:space="preserve"> PAGEREF _Toc81145486 \h </w:instrText>
        </w:r>
        <w:r>
          <w:rPr>
            <w:noProof/>
            <w:webHidden/>
          </w:rPr>
        </w:r>
        <w:r>
          <w:rPr>
            <w:noProof/>
            <w:webHidden/>
          </w:rPr>
          <w:fldChar w:fldCharType="separate"/>
        </w:r>
        <w:r>
          <w:rPr>
            <w:noProof/>
            <w:webHidden/>
          </w:rPr>
          <w:t>5</w:t>
        </w:r>
        <w:r>
          <w:rPr>
            <w:noProof/>
            <w:webHidden/>
          </w:rPr>
          <w:fldChar w:fldCharType="end"/>
        </w:r>
      </w:hyperlink>
    </w:p>
    <w:p w:rsidR="00743089" w:rsidRDefault="00743089">
      <w:pPr>
        <w:pStyle w:val="TM3"/>
        <w:tabs>
          <w:tab w:val="right" w:leader="dot" w:pos="9056"/>
        </w:tabs>
        <w:rPr>
          <w:rFonts w:asciiTheme="minorHAnsi" w:eastAsiaTheme="minorEastAsia" w:hAnsiTheme="minorHAnsi" w:cstheme="minorBidi"/>
          <w:i w:val="0"/>
          <w:iCs w:val="0"/>
          <w:noProof/>
          <w:sz w:val="24"/>
          <w:szCs w:val="24"/>
          <w:lang w:eastAsia="fr-FR"/>
        </w:rPr>
      </w:pPr>
      <w:hyperlink w:anchor="_Toc81145487" w:history="1">
        <w:r w:rsidRPr="00741B5E">
          <w:rPr>
            <w:rStyle w:val="Lienhypertexte"/>
            <w:rFonts w:cstheme="minorHAnsi"/>
            <w:noProof/>
          </w:rPr>
          <w:t>Article 9 : Assemblée générale ordinaire</w:t>
        </w:r>
        <w:r>
          <w:rPr>
            <w:noProof/>
            <w:webHidden/>
          </w:rPr>
          <w:tab/>
        </w:r>
        <w:r>
          <w:rPr>
            <w:noProof/>
            <w:webHidden/>
          </w:rPr>
          <w:fldChar w:fldCharType="begin"/>
        </w:r>
        <w:r>
          <w:rPr>
            <w:noProof/>
            <w:webHidden/>
          </w:rPr>
          <w:instrText xml:space="preserve"> PAGEREF _Toc81145487 \h </w:instrText>
        </w:r>
        <w:r>
          <w:rPr>
            <w:noProof/>
            <w:webHidden/>
          </w:rPr>
        </w:r>
        <w:r>
          <w:rPr>
            <w:noProof/>
            <w:webHidden/>
          </w:rPr>
          <w:fldChar w:fldCharType="separate"/>
        </w:r>
        <w:r>
          <w:rPr>
            <w:noProof/>
            <w:webHidden/>
          </w:rPr>
          <w:t>5</w:t>
        </w:r>
        <w:r>
          <w:rPr>
            <w:noProof/>
            <w:webHidden/>
          </w:rPr>
          <w:fldChar w:fldCharType="end"/>
        </w:r>
      </w:hyperlink>
    </w:p>
    <w:p w:rsidR="00743089" w:rsidRDefault="00743089">
      <w:pPr>
        <w:pStyle w:val="TM3"/>
        <w:tabs>
          <w:tab w:val="right" w:leader="dot" w:pos="9056"/>
        </w:tabs>
        <w:rPr>
          <w:rFonts w:asciiTheme="minorHAnsi" w:eastAsiaTheme="minorEastAsia" w:hAnsiTheme="minorHAnsi" w:cstheme="minorBidi"/>
          <w:i w:val="0"/>
          <w:iCs w:val="0"/>
          <w:noProof/>
          <w:sz w:val="24"/>
          <w:szCs w:val="24"/>
          <w:lang w:eastAsia="fr-FR"/>
        </w:rPr>
      </w:pPr>
      <w:hyperlink w:anchor="_Toc81145488" w:history="1">
        <w:r w:rsidRPr="00741B5E">
          <w:rPr>
            <w:rStyle w:val="Lienhypertexte"/>
            <w:rFonts w:cstheme="minorHAnsi"/>
            <w:noProof/>
          </w:rPr>
          <w:t>Article 10 : Comité directeur</w:t>
        </w:r>
        <w:r>
          <w:rPr>
            <w:noProof/>
            <w:webHidden/>
          </w:rPr>
          <w:tab/>
        </w:r>
        <w:r>
          <w:rPr>
            <w:noProof/>
            <w:webHidden/>
          </w:rPr>
          <w:fldChar w:fldCharType="begin"/>
        </w:r>
        <w:r>
          <w:rPr>
            <w:noProof/>
            <w:webHidden/>
          </w:rPr>
          <w:instrText xml:space="preserve"> PAGEREF _Toc81145488 \h </w:instrText>
        </w:r>
        <w:r>
          <w:rPr>
            <w:noProof/>
            <w:webHidden/>
          </w:rPr>
        </w:r>
        <w:r>
          <w:rPr>
            <w:noProof/>
            <w:webHidden/>
          </w:rPr>
          <w:fldChar w:fldCharType="separate"/>
        </w:r>
        <w:r>
          <w:rPr>
            <w:noProof/>
            <w:webHidden/>
          </w:rPr>
          <w:t>6</w:t>
        </w:r>
        <w:r>
          <w:rPr>
            <w:noProof/>
            <w:webHidden/>
          </w:rPr>
          <w:fldChar w:fldCharType="end"/>
        </w:r>
      </w:hyperlink>
    </w:p>
    <w:p w:rsidR="00743089" w:rsidRDefault="00743089">
      <w:pPr>
        <w:pStyle w:val="TM3"/>
        <w:tabs>
          <w:tab w:val="right" w:leader="dot" w:pos="9056"/>
        </w:tabs>
        <w:rPr>
          <w:rFonts w:asciiTheme="minorHAnsi" w:eastAsiaTheme="minorEastAsia" w:hAnsiTheme="minorHAnsi" w:cstheme="minorBidi"/>
          <w:i w:val="0"/>
          <w:iCs w:val="0"/>
          <w:noProof/>
          <w:sz w:val="24"/>
          <w:szCs w:val="24"/>
          <w:lang w:eastAsia="fr-FR"/>
        </w:rPr>
      </w:pPr>
      <w:hyperlink w:anchor="_Toc81145489" w:history="1">
        <w:r w:rsidRPr="00741B5E">
          <w:rPr>
            <w:rStyle w:val="Lienhypertexte"/>
            <w:rFonts w:cstheme="minorHAnsi"/>
            <w:noProof/>
          </w:rPr>
          <w:t>Article 11 : Bureau directeur</w:t>
        </w:r>
        <w:r>
          <w:rPr>
            <w:noProof/>
            <w:webHidden/>
          </w:rPr>
          <w:tab/>
        </w:r>
        <w:r>
          <w:rPr>
            <w:noProof/>
            <w:webHidden/>
          </w:rPr>
          <w:fldChar w:fldCharType="begin"/>
        </w:r>
        <w:r>
          <w:rPr>
            <w:noProof/>
            <w:webHidden/>
          </w:rPr>
          <w:instrText xml:space="preserve"> PAGEREF _Toc81145489 \h </w:instrText>
        </w:r>
        <w:r>
          <w:rPr>
            <w:noProof/>
            <w:webHidden/>
          </w:rPr>
        </w:r>
        <w:r>
          <w:rPr>
            <w:noProof/>
            <w:webHidden/>
          </w:rPr>
          <w:fldChar w:fldCharType="separate"/>
        </w:r>
        <w:r>
          <w:rPr>
            <w:noProof/>
            <w:webHidden/>
          </w:rPr>
          <w:t>6</w:t>
        </w:r>
        <w:r>
          <w:rPr>
            <w:noProof/>
            <w:webHidden/>
          </w:rPr>
          <w:fldChar w:fldCharType="end"/>
        </w:r>
      </w:hyperlink>
    </w:p>
    <w:p w:rsidR="00743089" w:rsidRDefault="00743089">
      <w:pPr>
        <w:pStyle w:val="TM3"/>
        <w:tabs>
          <w:tab w:val="right" w:leader="dot" w:pos="9056"/>
        </w:tabs>
        <w:rPr>
          <w:rFonts w:asciiTheme="minorHAnsi" w:eastAsiaTheme="minorEastAsia" w:hAnsiTheme="minorHAnsi" w:cstheme="minorBidi"/>
          <w:i w:val="0"/>
          <w:iCs w:val="0"/>
          <w:noProof/>
          <w:sz w:val="24"/>
          <w:szCs w:val="24"/>
          <w:lang w:eastAsia="fr-FR"/>
        </w:rPr>
      </w:pPr>
      <w:hyperlink w:anchor="_Toc81145490" w:history="1">
        <w:r w:rsidRPr="00741B5E">
          <w:rPr>
            <w:rStyle w:val="Lienhypertexte"/>
            <w:rFonts w:cstheme="minorHAnsi"/>
            <w:noProof/>
          </w:rPr>
          <w:t>Article 12 : Finances de l’association</w:t>
        </w:r>
        <w:r>
          <w:rPr>
            <w:noProof/>
            <w:webHidden/>
          </w:rPr>
          <w:tab/>
        </w:r>
        <w:r>
          <w:rPr>
            <w:noProof/>
            <w:webHidden/>
          </w:rPr>
          <w:fldChar w:fldCharType="begin"/>
        </w:r>
        <w:r>
          <w:rPr>
            <w:noProof/>
            <w:webHidden/>
          </w:rPr>
          <w:instrText xml:space="preserve"> PAGEREF _Toc81145490 \h </w:instrText>
        </w:r>
        <w:r>
          <w:rPr>
            <w:noProof/>
            <w:webHidden/>
          </w:rPr>
        </w:r>
        <w:r>
          <w:rPr>
            <w:noProof/>
            <w:webHidden/>
          </w:rPr>
          <w:fldChar w:fldCharType="separate"/>
        </w:r>
        <w:r>
          <w:rPr>
            <w:noProof/>
            <w:webHidden/>
          </w:rPr>
          <w:t>8</w:t>
        </w:r>
        <w:r>
          <w:rPr>
            <w:noProof/>
            <w:webHidden/>
          </w:rPr>
          <w:fldChar w:fldCharType="end"/>
        </w:r>
      </w:hyperlink>
    </w:p>
    <w:p w:rsidR="00743089" w:rsidRDefault="00743089">
      <w:pPr>
        <w:pStyle w:val="TM1"/>
        <w:tabs>
          <w:tab w:val="right" w:leader="dot" w:pos="9056"/>
        </w:tabs>
        <w:rPr>
          <w:rFonts w:asciiTheme="minorHAnsi" w:eastAsiaTheme="minorEastAsia" w:hAnsiTheme="minorHAnsi" w:cstheme="minorBidi"/>
          <w:b w:val="0"/>
          <w:bCs w:val="0"/>
          <w:caps w:val="0"/>
          <w:noProof/>
          <w:sz w:val="24"/>
          <w:szCs w:val="24"/>
          <w:lang w:eastAsia="fr-FR"/>
        </w:rPr>
      </w:pPr>
      <w:hyperlink w:anchor="_Toc81145491" w:history="1">
        <w:r w:rsidRPr="00741B5E">
          <w:rPr>
            <w:rStyle w:val="Lienhypertexte"/>
            <w:rFonts w:cstheme="minorHAnsi"/>
            <w:noProof/>
          </w:rPr>
          <w:t>MODIFICATION ET DISSOLUTION</w:t>
        </w:r>
        <w:r>
          <w:rPr>
            <w:noProof/>
            <w:webHidden/>
          </w:rPr>
          <w:tab/>
        </w:r>
        <w:r>
          <w:rPr>
            <w:noProof/>
            <w:webHidden/>
          </w:rPr>
          <w:fldChar w:fldCharType="begin"/>
        </w:r>
        <w:r>
          <w:rPr>
            <w:noProof/>
            <w:webHidden/>
          </w:rPr>
          <w:instrText xml:space="preserve"> PAGEREF _Toc81145491 \h </w:instrText>
        </w:r>
        <w:r>
          <w:rPr>
            <w:noProof/>
            <w:webHidden/>
          </w:rPr>
        </w:r>
        <w:r>
          <w:rPr>
            <w:noProof/>
            <w:webHidden/>
          </w:rPr>
          <w:fldChar w:fldCharType="separate"/>
        </w:r>
        <w:r>
          <w:rPr>
            <w:noProof/>
            <w:webHidden/>
          </w:rPr>
          <w:t>9</w:t>
        </w:r>
        <w:r>
          <w:rPr>
            <w:noProof/>
            <w:webHidden/>
          </w:rPr>
          <w:fldChar w:fldCharType="end"/>
        </w:r>
      </w:hyperlink>
    </w:p>
    <w:p w:rsidR="00743089" w:rsidRDefault="00743089">
      <w:pPr>
        <w:pStyle w:val="TM3"/>
        <w:tabs>
          <w:tab w:val="right" w:leader="dot" w:pos="9056"/>
        </w:tabs>
        <w:rPr>
          <w:rFonts w:asciiTheme="minorHAnsi" w:eastAsiaTheme="minorEastAsia" w:hAnsiTheme="minorHAnsi" w:cstheme="minorBidi"/>
          <w:i w:val="0"/>
          <w:iCs w:val="0"/>
          <w:noProof/>
          <w:sz w:val="24"/>
          <w:szCs w:val="24"/>
          <w:lang w:eastAsia="fr-FR"/>
        </w:rPr>
      </w:pPr>
      <w:hyperlink w:anchor="_Toc81145492" w:history="1">
        <w:r w:rsidRPr="00741B5E">
          <w:rPr>
            <w:rStyle w:val="Lienhypertexte"/>
            <w:rFonts w:cstheme="minorHAnsi"/>
            <w:noProof/>
          </w:rPr>
          <w:t>Article 13 : Assemblée générale extraordinaire</w:t>
        </w:r>
        <w:r>
          <w:rPr>
            <w:noProof/>
            <w:webHidden/>
          </w:rPr>
          <w:tab/>
        </w:r>
        <w:r>
          <w:rPr>
            <w:noProof/>
            <w:webHidden/>
          </w:rPr>
          <w:fldChar w:fldCharType="begin"/>
        </w:r>
        <w:r>
          <w:rPr>
            <w:noProof/>
            <w:webHidden/>
          </w:rPr>
          <w:instrText xml:space="preserve"> PAGEREF _Toc81145492 \h </w:instrText>
        </w:r>
        <w:r>
          <w:rPr>
            <w:noProof/>
            <w:webHidden/>
          </w:rPr>
        </w:r>
        <w:r>
          <w:rPr>
            <w:noProof/>
            <w:webHidden/>
          </w:rPr>
          <w:fldChar w:fldCharType="separate"/>
        </w:r>
        <w:r>
          <w:rPr>
            <w:noProof/>
            <w:webHidden/>
          </w:rPr>
          <w:t>9</w:t>
        </w:r>
        <w:r>
          <w:rPr>
            <w:noProof/>
            <w:webHidden/>
          </w:rPr>
          <w:fldChar w:fldCharType="end"/>
        </w:r>
      </w:hyperlink>
    </w:p>
    <w:p w:rsidR="00743089" w:rsidRDefault="00743089">
      <w:pPr>
        <w:pStyle w:val="TM3"/>
        <w:tabs>
          <w:tab w:val="right" w:leader="dot" w:pos="9056"/>
        </w:tabs>
        <w:rPr>
          <w:rFonts w:asciiTheme="minorHAnsi" w:eastAsiaTheme="minorEastAsia" w:hAnsiTheme="minorHAnsi" w:cstheme="minorBidi"/>
          <w:i w:val="0"/>
          <w:iCs w:val="0"/>
          <w:noProof/>
          <w:sz w:val="24"/>
          <w:szCs w:val="24"/>
          <w:lang w:eastAsia="fr-FR"/>
        </w:rPr>
      </w:pPr>
      <w:hyperlink w:anchor="_Toc81145493" w:history="1">
        <w:r w:rsidRPr="00741B5E">
          <w:rPr>
            <w:rStyle w:val="Lienhypertexte"/>
            <w:rFonts w:cstheme="minorHAnsi"/>
            <w:noProof/>
          </w:rPr>
          <w:t>Article 14 : Modification des statuts</w:t>
        </w:r>
        <w:r>
          <w:rPr>
            <w:noProof/>
            <w:webHidden/>
          </w:rPr>
          <w:tab/>
        </w:r>
        <w:r>
          <w:rPr>
            <w:noProof/>
            <w:webHidden/>
          </w:rPr>
          <w:fldChar w:fldCharType="begin"/>
        </w:r>
        <w:r>
          <w:rPr>
            <w:noProof/>
            <w:webHidden/>
          </w:rPr>
          <w:instrText xml:space="preserve"> PAGEREF _Toc81145493 \h </w:instrText>
        </w:r>
        <w:r>
          <w:rPr>
            <w:noProof/>
            <w:webHidden/>
          </w:rPr>
        </w:r>
        <w:r>
          <w:rPr>
            <w:noProof/>
            <w:webHidden/>
          </w:rPr>
          <w:fldChar w:fldCharType="separate"/>
        </w:r>
        <w:r>
          <w:rPr>
            <w:noProof/>
            <w:webHidden/>
          </w:rPr>
          <w:t>9</w:t>
        </w:r>
        <w:r>
          <w:rPr>
            <w:noProof/>
            <w:webHidden/>
          </w:rPr>
          <w:fldChar w:fldCharType="end"/>
        </w:r>
      </w:hyperlink>
    </w:p>
    <w:p w:rsidR="00743089" w:rsidRDefault="00743089">
      <w:pPr>
        <w:pStyle w:val="TM3"/>
        <w:tabs>
          <w:tab w:val="right" w:leader="dot" w:pos="9056"/>
        </w:tabs>
        <w:rPr>
          <w:rFonts w:asciiTheme="minorHAnsi" w:eastAsiaTheme="minorEastAsia" w:hAnsiTheme="minorHAnsi" w:cstheme="minorBidi"/>
          <w:i w:val="0"/>
          <w:iCs w:val="0"/>
          <w:noProof/>
          <w:sz w:val="24"/>
          <w:szCs w:val="24"/>
          <w:lang w:eastAsia="fr-FR"/>
        </w:rPr>
      </w:pPr>
      <w:hyperlink w:anchor="_Toc81145494" w:history="1">
        <w:r w:rsidRPr="00741B5E">
          <w:rPr>
            <w:rStyle w:val="Lienhypertexte"/>
            <w:rFonts w:cstheme="minorHAnsi"/>
            <w:noProof/>
          </w:rPr>
          <w:t>Article 15 : Dissolution</w:t>
        </w:r>
        <w:r>
          <w:rPr>
            <w:noProof/>
            <w:webHidden/>
          </w:rPr>
          <w:tab/>
        </w:r>
        <w:r>
          <w:rPr>
            <w:noProof/>
            <w:webHidden/>
          </w:rPr>
          <w:fldChar w:fldCharType="begin"/>
        </w:r>
        <w:r>
          <w:rPr>
            <w:noProof/>
            <w:webHidden/>
          </w:rPr>
          <w:instrText xml:space="preserve"> PAGEREF _Toc81145494 \h </w:instrText>
        </w:r>
        <w:r>
          <w:rPr>
            <w:noProof/>
            <w:webHidden/>
          </w:rPr>
        </w:r>
        <w:r>
          <w:rPr>
            <w:noProof/>
            <w:webHidden/>
          </w:rPr>
          <w:fldChar w:fldCharType="separate"/>
        </w:r>
        <w:r>
          <w:rPr>
            <w:noProof/>
            <w:webHidden/>
          </w:rPr>
          <w:t>9</w:t>
        </w:r>
        <w:r>
          <w:rPr>
            <w:noProof/>
            <w:webHidden/>
          </w:rPr>
          <w:fldChar w:fldCharType="end"/>
        </w:r>
      </w:hyperlink>
    </w:p>
    <w:p w:rsidR="00743089" w:rsidRDefault="00743089">
      <w:pPr>
        <w:pStyle w:val="TM1"/>
        <w:tabs>
          <w:tab w:val="right" w:leader="dot" w:pos="9056"/>
        </w:tabs>
        <w:rPr>
          <w:rFonts w:asciiTheme="minorHAnsi" w:eastAsiaTheme="minorEastAsia" w:hAnsiTheme="minorHAnsi" w:cstheme="minorBidi"/>
          <w:b w:val="0"/>
          <w:bCs w:val="0"/>
          <w:caps w:val="0"/>
          <w:noProof/>
          <w:sz w:val="24"/>
          <w:szCs w:val="24"/>
          <w:lang w:eastAsia="fr-FR"/>
        </w:rPr>
      </w:pPr>
      <w:hyperlink w:anchor="_Toc81145495" w:history="1">
        <w:r w:rsidRPr="00741B5E">
          <w:rPr>
            <w:rStyle w:val="Lienhypertexte"/>
            <w:rFonts w:cstheme="minorHAnsi"/>
            <w:noProof/>
          </w:rPr>
          <w:t>FORMALITES ADMINISTRATIVES</w:t>
        </w:r>
        <w:r>
          <w:rPr>
            <w:noProof/>
            <w:webHidden/>
          </w:rPr>
          <w:tab/>
        </w:r>
        <w:r>
          <w:rPr>
            <w:noProof/>
            <w:webHidden/>
          </w:rPr>
          <w:fldChar w:fldCharType="begin"/>
        </w:r>
        <w:r>
          <w:rPr>
            <w:noProof/>
            <w:webHidden/>
          </w:rPr>
          <w:instrText xml:space="preserve"> PAGEREF _Toc81145495 \h </w:instrText>
        </w:r>
        <w:r>
          <w:rPr>
            <w:noProof/>
            <w:webHidden/>
          </w:rPr>
        </w:r>
        <w:r>
          <w:rPr>
            <w:noProof/>
            <w:webHidden/>
          </w:rPr>
          <w:fldChar w:fldCharType="separate"/>
        </w:r>
        <w:r>
          <w:rPr>
            <w:noProof/>
            <w:webHidden/>
          </w:rPr>
          <w:t>10</w:t>
        </w:r>
        <w:r>
          <w:rPr>
            <w:noProof/>
            <w:webHidden/>
          </w:rPr>
          <w:fldChar w:fldCharType="end"/>
        </w:r>
      </w:hyperlink>
    </w:p>
    <w:p w:rsidR="00743089" w:rsidRDefault="00743089">
      <w:pPr>
        <w:pStyle w:val="TM3"/>
        <w:tabs>
          <w:tab w:val="right" w:leader="dot" w:pos="9056"/>
        </w:tabs>
        <w:rPr>
          <w:rFonts w:asciiTheme="minorHAnsi" w:eastAsiaTheme="minorEastAsia" w:hAnsiTheme="minorHAnsi" w:cstheme="minorBidi"/>
          <w:i w:val="0"/>
          <w:iCs w:val="0"/>
          <w:noProof/>
          <w:sz w:val="24"/>
          <w:szCs w:val="24"/>
          <w:lang w:eastAsia="fr-FR"/>
        </w:rPr>
      </w:pPr>
      <w:hyperlink w:anchor="_Toc81145496" w:history="1">
        <w:r w:rsidRPr="00741B5E">
          <w:rPr>
            <w:rStyle w:val="Lienhypertexte"/>
            <w:rFonts w:cstheme="minorHAnsi"/>
            <w:noProof/>
          </w:rPr>
          <w:t>Article 16 : Formalités administratives</w:t>
        </w:r>
        <w:r>
          <w:rPr>
            <w:noProof/>
            <w:webHidden/>
          </w:rPr>
          <w:tab/>
        </w:r>
        <w:r>
          <w:rPr>
            <w:noProof/>
            <w:webHidden/>
          </w:rPr>
          <w:fldChar w:fldCharType="begin"/>
        </w:r>
        <w:r>
          <w:rPr>
            <w:noProof/>
            <w:webHidden/>
          </w:rPr>
          <w:instrText xml:space="preserve"> PAGEREF _Toc81145496 \h </w:instrText>
        </w:r>
        <w:r>
          <w:rPr>
            <w:noProof/>
            <w:webHidden/>
          </w:rPr>
        </w:r>
        <w:r>
          <w:rPr>
            <w:noProof/>
            <w:webHidden/>
          </w:rPr>
          <w:fldChar w:fldCharType="separate"/>
        </w:r>
        <w:r>
          <w:rPr>
            <w:noProof/>
            <w:webHidden/>
          </w:rPr>
          <w:t>10</w:t>
        </w:r>
        <w:r>
          <w:rPr>
            <w:noProof/>
            <w:webHidden/>
          </w:rPr>
          <w:fldChar w:fldCharType="end"/>
        </w:r>
      </w:hyperlink>
    </w:p>
    <w:p w:rsidR="00104809" w:rsidRPr="00104809" w:rsidRDefault="00104809" w:rsidP="00104809">
      <w:pPr>
        <w:rPr>
          <w:rFonts w:cstheme="minorHAnsi"/>
          <w:b/>
          <w:bCs/>
          <w:sz w:val="30"/>
          <w:szCs w:val="30"/>
        </w:rPr>
      </w:pPr>
      <w:r w:rsidRPr="00104809">
        <w:rPr>
          <w:rFonts w:cstheme="minorHAnsi"/>
          <w:b/>
          <w:bCs/>
          <w:sz w:val="30"/>
          <w:szCs w:val="30"/>
        </w:rPr>
        <w:fldChar w:fldCharType="end"/>
      </w:r>
    </w:p>
    <w:p w:rsidR="00104809" w:rsidRPr="00104809" w:rsidRDefault="00104809">
      <w:pPr>
        <w:rPr>
          <w:rFonts w:cstheme="minorHAnsi"/>
          <w:b/>
          <w:bCs/>
          <w:sz w:val="30"/>
          <w:szCs w:val="30"/>
        </w:rPr>
      </w:pPr>
      <w:r w:rsidRPr="00104809">
        <w:rPr>
          <w:rFonts w:cstheme="minorHAnsi"/>
          <w:b/>
          <w:bCs/>
          <w:sz w:val="30"/>
          <w:szCs w:val="30"/>
        </w:rPr>
        <w:br w:type="page"/>
      </w:r>
      <w:bookmarkStart w:id="1" w:name="_GoBack"/>
      <w:bookmarkEnd w:id="1"/>
    </w:p>
    <w:p w:rsidR="00104809" w:rsidRPr="00104809" w:rsidRDefault="00104809" w:rsidP="00104809">
      <w:pPr>
        <w:pStyle w:val="Titre1"/>
        <w:rPr>
          <w:rFonts w:asciiTheme="minorHAnsi" w:hAnsiTheme="minorHAnsi" w:cstheme="minorHAnsi"/>
        </w:rPr>
      </w:pPr>
      <w:bookmarkStart w:id="2" w:name="_Toc81145477"/>
      <w:r w:rsidRPr="00104809">
        <w:rPr>
          <w:rFonts w:asciiTheme="minorHAnsi" w:hAnsiTheme="minorHAnsi" w:cstheme="minorHAnsi"/>
        </w:rPr>
        <w:lastRenderedPageBreak/>
        <w:t>OBJET ET COMPOSITION DE L’ASSOCIATION</w:t>
      </w:r>
      <w:bookmarkEnd w:id="2"/>
    </w:p>
    <w:p w:rsidR="00104809" w:rsidRDefault="00104809" w:rsidP="00104809">
      <w:pPr>
        <w:autoSpaceDE w:val="0"/>
        <w:autoSpaceDN w:val="0"/>
        <w:adjustRightInd w:val="0"/>
        <w:jc w:val="both"/>
        <w:rPr>
          <w:rFonts w:cstheme="minorHAnsi"/>
          <w:b/>
          <w:bCs/>
          <w:sz w:val="28"/>
          <w:szCs w:val="28"/>
        </w:rPr>
      </w:pPr>
    </w:p>
    <w:p w:rsidR="00831979" w:rsidRPr="00104809" w:rsidRDefault="00831979" w:rsidP="00104809">
      <w:pPr>
        <w:autoSpaceDE w:val="0"/>
        <w:autoSpaceDN w:val="0"/>
        <w:adjustRightInd w:val="0"/>
        <w:jc w:val="both"/>
        <w:rPr>
          <w:rFonts w:cstheme="minorHAnsi"/>
          <w:b/>
          <w:bCs/>
          <w:sz w:val="28"/>
          <w:szCs w:val="28"/>
        </w:rPr>
      </w:pPr>
    </w:p>
    <w:p w:rsidR="00104809" w:rsidRPr="00104809" w:rsidRDefault="00104809" w:rsidP="00104809">
      <w:pPr>
        <w:pStyle w:val="Titre3"/>
        <w:rPr>
          <w:rFonts w:asciiTheme="minorHAnsi" w:hAnsiTheme="minorHAnsi" w:cstheme="minorHAnsi"/>
        </w:rPr>
      </w:pPr>
      <w:bookmarkStart w:id="3" w:name="_Toc269734878"/>
      <w:bookmarkStart w:id="4" w:name="_Toc421877501"/>
      <w:bookmarkStart w:id="5" w:name="_Toc81145478"/>
      <w:r w:rsidRPr="00104809">
        <w:rPr>
          <w:rFonts w:asciiTheme="minorHAnsi" w:hAnsiTheme="minorHAnsi" w:cstheme="minorHAnsi"/>
        </w:rPr>
        <w:t>Article 1 : Constitution et dénomination</w:t>
      </w:r>
      <w:bookmarkEnd w:id="3"/>
      <w:bookmarkEnd w:id="4"/>
      <w:bookmarkEnd w:id="5"/>
    </w:p>
    <w:p w:rsidR="00104809" w:rsidRPr="00104809" w:rsidRDefault="00104809" w:rsidP="00104809">
      <w:pPr>
        <w:autoSpaceDE w:val="0"/>
        <w:autoSpaceDN w:val="0"/>
        <w:adjustRightInd w:val="0"/>
        <w:jc w:val="both"/>
        <w:rPr>
          <w:rFonts w:cstheme="minorHAnsi"/>
          <w:b/>
          <w:bCs/>
          <w:sz w:val="20"/>
          <w:szCs w:val="20"/>
        </w:rPr>
      </w:pPr>
    </w:p>
    <w:p w:rsidR="00104809" w:rsidRPr="00F80A79" w:rsidRDefault="00104809" w:rsidP="00104809">
      <w:pPr>
        <w:autoSpaceDE w:val="0"/>
        <w:autoSpaceDN w:val="0"/>
        <w:adjustRightInd w:val="0"/>
        <w:jc w:val="both"/>
        <w:rPr>
          <w:rFonts w:cstheme="minorHAnsi"/>
          <w:sz w:val="22"/>
          <w:szCs w:val="22"/>
        </w:rPr>
      </w:pPr>
      <w:r w:rsidRPr="00F80A79">
        <w:rPr>
          <w:rFonts w:cstheme="minorHAnsi"/>
          <w:sz w:val="22"/>
          <w:szCs w:val="22"/>
        </w:rPr>
        <w:t xml:space="preserve">Il est fondé entre les adhérents aux présents statuts, une association </w:t>
      </w:r>
      <w:r w:rsidRPr="00F80A79">
        <w:rPr>
          <w:rFonts w:cstheme="minorHAnsi"/>
          <w:b/>
          <w:sz w:val="22"/>
          <w:szCs w:val="22"/>
        </w:rPr>
        <w:t xml:space="preserve">régie par la loi </w:t>
      </w:r>
      <w:r w:rsidRPr="00F80A79">
        <w:rPr>
          <w:rFonts w:cstheme="minorHAnsi"/>
          <w:color w:val="000000"/>
          <w:sz w:val="22"/>
          <w:szCs w:val="22"/>
        </w:rPr>
        <w:t>du 1er juillet</w:t>
      </w:r>
      <w:r w:rsidRPr="00F80A79">
        <w:rPr>
          <w:rFonts w:cstheme="minorHAnsi"/>
          <w:b/>
          <w:sz w:val="22"/>
          <w:szCs w:val="22"/>
        </w:rPr>
        <w:t xml:space="preserve"> 1901</w:t>
      </w:r>
      <w:r w:rsidRPr="00F80A79">
        <w:rPr>
          <w:rFonts w:cstheme="minorHAnsi"/>
          <w:sz w:val="22"/>
          <w:szCs w:val="22"/>
        </w:rPr>
        <w:t xml:space="preserve"> dénommée </w:t>
      </w:r>
      <w:r w:rsidRPr="00F80A79">
        <w:rPr>
          <w:rFonts w:cstheme="minorHAnsi"/>
          <w:color w:val="FF0000"/>
          <w:sz w:val="22"/>
          <w:szCs w:val="22"/>
        </w:rPr>
        <w:t>NOM ASSOCIATION</w:t>
      </w:r>
      <w:r w:rsidRPr="00F80A79">
        <w:rPr>
          <w:rFonts w:cstheme="minorHAnsi"/>
          <w:sz w:val="22"/>
          <w:szCs w:val="22"/>
        </w:rPr>
        <w:t>,</w:t>
      </w:r>
    </w:p>
    <w:p w:rsidR="00104809" w:rsidRPr="00F80A79" w:rsidRDefault="00104809" w:rsidP="00104809">
      <w:pPr>
        <w:autoSpaceDE w:val="0"/>
        <w:autoSpaceDN w:val="0"/>
        <w:adjustRightInd w:val="0"/>
        <w:jc w:val="both"/>
        <w:rPr>
          <w:rFonts w:cstheme="minorHAnsi"/>
          <w:sz w:val="22"/>
          <w:szCs w:val="22"/>
        </w:rPr>
      </w:pPr>
      <w:r w:rsidRPr="00F80A79">
        <w:rPr>
          <w:rFonts w:cstheme="minorHAnsi"/>
          <w:sz w:val="22"/>
          <w:szCs w:val="22"/>
        </w:rPr>
        <w:t xml:space="preserve">fondée le </w:t>
      </w:r>
      <w:r w:rsidRPr="00F80A79">
        <w:rPr>
          <w:rFonts w:cstheme="minorHAnsi"/>
          <w:color w:val="FF0000"/>
          <w:sz w:val="22"/>
          <w:szCs w:val="22"/>
        </w:rPr>
        <w:t>JJ/MM/AAAA</w:t>
      </w:r>
      <w:r w:rsidRPr="00F80A79">
        <w:rPr>
          <w:rFonts w:cstheme="minorHAnsi"/>
          <w:sz w:val="22"/>
          <w:szCs w:val="22"/>
        </w:rPr>
        <w:t>.</w:t>
      </w:r>
    </w:p>
    <w:p w:rsidR="00104809" w:rsidRDefault="00104809" w:rsidP="00104809">
      <w:pPr>
        <w:autoSpaceDE w:val="0"/>
        <w:autoSpaceDN w:val="0"/>
        <w:adjustRightInd w:val="0"/>
        <w:jc w:val="both"/>
        <w:rPr>
          <w:rFonts w:cstheme="minorHAnsi"/>
          <w:sz w:val="20"/>
          <w:szCs w:val="20"/>
        </w:rPr>
      </w:pPr>
    </w:p>
    <w:p w:rsidR="00831979" w:rsidRPr="00104809" w:rsidRDefault="00831979" w:rsidP="00104809">
      <w:pPr>
        <w:autoSpaceDE w:val="0"/>
        <w:autoSpaceDN w:val="0"/>
        <w:adjustRightInd w:val="0"/>
        <w:jc w:val="both"/>
        <w:rPr>
          <w:rFonts w:cstheme="minorHAnsi"/>
          <w:sz w:val="20"/>
          <w:szCs w:val="20"/>
        </w:rPr>
      </w:pPr>
    </w:p>
    <w:p w:rsidR="00104809" w:rsidRPr="00104809" w:rsidRDefault="00104809" w:rsidP="00104809">
      <w:pPr>
        <w:pStyle w:val="Titre3"/>
        <w:rPr>
          <w:rFonts w:asciiTheme="minorHAnsi" w:hAnsiTheme="minorHAnsi" w:cstheme="minorHAnsi"/>
        </w:rPr>
      </w:pPr>
      <w:bookmarkStart w:id="6" w:name="_Toc269734879"/>
      <w:bookmarkStart w:id="7" w:name="_Toc421877502"/>
      <w:bookmarkStart w:id="8" w:name="_Toc81145479"/>
      <w:r w:rsidRPr="00104809">
        <w:rPr>
          <w:rFonts w:asciiTheme="minorHAnsi" w:hAnsiTheme="minorHAnsi" w:cstheme="minorHAnsi"/>
        </w:rPr>
        <w:t>Article 2 : Buts de l’association</w:t>
      </w:r>
      <w:bookmarkEnd w:id="6"/>
      <w:bookmarkEnd w:id="7"/>
      <w:bookmarkEnd w:id="8"/>
      <w:r w:rsidRPr="00104809">
        <w:rPr>
          <w:rFonts w:asciiTheme="minorHAnsi" w:hAnsiTheme="minorHAnsi" w:cstheme="minorHAnsi"/>
        </w:rPr>
        <w:t xml:space="preserve"> </w:t>
      </w:r>
    </w:p>
    <w:p w:rsidR="00104809" w:rsidRPr="00104809" w:rsidRDefault="00104809" w:rsidP="00104809">
      <w:pPr>
        <w:autoSpaceDE w:val="0"/>
        <w:autoSpaceDN w:val="0"/>
        <w:adjustRightInd w:val="0"/>
        <w:jc w:val="both"/>
        <w:rPr>
          <w:rFonts w:cstheme="minorHAnsi"/>
          <w:b/>
          <w:bCs/>
          <w:color w:val="FF0000"/>
          <w:sz w:val="20"/>
          <w:szCs w:val="20"/>
        </w:rPr>
      </w:pPr>
      <w:r w:rsidRPr="00104809">
        <w:rPr>
          <w:rFonts w:cstheme="minorHAnsi"/>
          <w:b/>
          <w:bCs/>
          <w:color w:val="FF0000"/>
          <w:lang w:eastAsia="fr-FR"/>
        </w:rPr>
        <w:t>(modèle)</w:t>
      </w:r>
    </w:p>
    <w:p w:rsidR="00F80A79" w:rsidRPr="00F80A79" w:rsidRDefault="00104809" w:rsidP="00F80A79">
      <w:pPr>
        <w:tabs>
          <w:tab w:val="left" w:pos="580"/>
        </w:tabs>
        <w:spacing w:line="237" w:lineRule="auto"/>
        <w:ind w:left="580" w:right="20"/>
        <w:jc w:val="both"/>
        <w:rPr>
          <w:rFonts w:eastAsia="Arial" w:cstheme="minorHAnsi"/>
          <w:color w:val="00000A"/>
          <w:sz w:val="22"/>
          <w:szCs w:val="22"/>
        </w:rPr>
      </w:pPr>
      <w:r w:rsidRPr="00F80A79">
        <w:rPr>
          <w:rFonts w:cstheme="minorHAnsi"/>
          <w:bCs/>
          <w:sz w:val="22"/>
          <w:szCs w:val="22"/>
        </w:rPr>
        <w:t xml:space="preserve">Cette association a pour but la </w:t>
      </w:r>
      <w:r w:rsidRPr="00F80A79">
        <w:rPr>
          <w:rFonts w:cstheme="minorHAnsi"/>
          <w:color w:val="000000"/>
          <w:sz w:val="22"/>
          <w:szCs w:val="22"/>
        </w:rPr>
        <w:t xml:space="preserve">pratique, le développement, la  promotion, l'organisation et l'encadrement de tous les sports </w:t>
      </w:r>
      <w:r w:rsidR="00F80A79" w:rsidRPr="00F80A79">
        <w:rPr>
          <w:rFonts w:eastAsia="Arial" w:cstheme="minorHAnsi"/>
          <w:color w:val="00000A"/>
          <w:sz w:val="22"/>
          <w:szCs w:val="22"/>
        </w:rPr>
        <w:t>qui se pratiquent avec du saut à la corde et notamment :</w:t>
      </w:r>
    </w:p>
    <w:p w:rsidR="00F80A79" w:rsidRPr="00F80A79" w:rsidRDefault="00F80A79" w:rsidP="00F80A79">
      <w:pPr>
        <w:tabs>
          <w:tab w:val="left" w:pos="580"/>
        </w:tabs>
        <w:spacing w:line="237" w:lineRule="auto"/>
        <w:ind w:left="580" w:right="20"/>
        <w:jc w:val="both"/>
        <w:rPr>
          <w:rFonts w:eastAsia="Arial" w:cstheme="minorHAnsi"/>
          <w:sz w:val="22"/>
          <w:szCs w:val="22"/>
        </w:rPr>
      </w:pPr>
      <w:r w:rsidRPr="00F80A79">
        <w:rPr>
          <w:rFonts w:eastAsia="Arial" w:cstheme="minorHAnsi"/>
          <w:sz w:val="22"/>
          <w:szCs w:val="22"/>
        </w:rPr>
        <w:tab/>
      </w:r>
      <w:r w:rsidRPr="00F80A79">
        <w:rPr>
          <w:rFonts w:eastAsia="Arial" w:cstheme="minorHAnsi"/>
          <w:sz w:val="22"/>
          <w:szCs w:val="22"/>
        </w:rPr>
        <w:tab/>
        <w:t>-</w:t>
      </w:r>
      <w:r w:rsidRPr="00F80A79">
        <w:rPr>
          <w:rFonts w:eastAsia="Arial" w:cstheme="minorHAnsi"/>
          <w:sz w:val="22"/>
          <w:szCs w:val="22"/>
        </w:rPr>
        <w:tab/>
        <w:t>Le Double Dutch</w:t>
      </w:r>
    </w:p>
    <w:p w:rsidR="00F80A79" w:rsidRPr="00F80A79" w:rsidRDefault="00F80A79" w:rsidP="00F80A79">
      <w:pPr>
        <w:tabs>
          <w:tab w:val="left" w:pos="580"/>
        </w:tabs>
        <w:spacing w:line="237" w:lineRule="auto"/>
        <w:ind w:left="580" w:right="20"/>
        <w:jc w:val="both"/>
        <w:rPr>
          <w:rFonts w:eastAsia="Arial" w:cstheme="minorHAnsi"/>
          <w:sz w:val="22"/>
          <w:szCs w:val="22"/>
        </w:rPr>
      </w:pPr>
      <w:r w:rsidRPr="00F80A79">
        <w:rPr>
          <w:rFonts w:eastAsia="Arial" w:cstheme="minorHAnsi"/>
          <w:sz w:val="22"/>
          <w:szCs w:val="22"/>
        </w:rPr>
        <w:tab/>
      </w:r>
      <w:r w:rsidRPr="00F80A79">
        <w:rPr>
          <w:rFonts w:eastAsia="Arial" w:cstheme="minorHAnsi"/>
          <w:sz w:val="22"/>
          <w:szCs w:val="22"/>
        </w:rPr>
        <w:tab/>
        <w:t>-</w:t>
      </w:r>
      <w:r w:rsidRPr="00F80A79">
        <w:rPr>
          <w:rFonts w:eastAsia="Arial" w:cstheme="minorHAnsi"/>
          <w:sz w:val="22"/>
          <w:szCs w:val="22"/>
        </w:rPr>
        <w:tab/>
        <w:t>La Corde Simple Sportive en individuel, en duo ou en équipe</w:t>
      </w:r>
    </w:p>
    <w:p w:rsidR="00F80A79" w:rsidRPr="00F80A79" w:rsidRDefault="00F80A79" w:rsidP="00F80A79">
      <w:pPr>
        <w:tabs>
          <w:tab w:val="left" w:pos="580"/>
        </w:tabs>
        <w:spacing w:line="237" w:lineRule="auto"/>
        <w:ind w:left="580" w:right="20"/>
        <w:jc w:val="both"/>
        <w:rPr>
          <w:rFonts w:eastAsia="Arial" w:cstheme="minorHAnsi"/>
          <w:sz w:val="22"/>
          <w:szCs w:val="22"/>
        </w:rPr>
      </w:pPr>
      <w:r w:rsidRPr="00F80A79">
        <w:rPr>
          <w:rFonts w:eastAsia="Arial" w:cstheme="minorHAnsi"/>
          <w:sz w:val="22"/>
          <w:szCs w:val="22"/>
        </w:rPr>
        <w:tab/>
      </w:r>
      <w:r w:rsidRPr="00F80A79">
        <w:rPr>
          <w:rFonts w:eastAsia="Arial" w:cstheme="minorHAnsi"/>
          <w:sz w:val="22"/>
          <w:szCs w:val="22"/>
        </w:rPr>
        <w:tab/>
        <w:t>-</w:t>
      </w:r>
      <w:r w:rsidRPr="00F80A79">
        <w:rPr>
          <w:rFonts w:eastAsia="Arial" w:cstheme="minorHAnsi"/>
          <w:sz w:val="22"/>
          <w:szCs w:val="22"/>
        </w:rPr>
        <w:tab/>
        <w:t>Le Duo de Cordes (Roues)</w:t>
      </w:r>
    </w:p>
    <w:p w:rsidR="00F80A79" w:rsidRPr="00F80A79" w:rsidRDefault="00F80A79" w:rsidP="00F80A79">
      <w:pPr>
        <w:tabs>
          <w:tab w:val="left" w:pos="580"/>
        </w:tabs>
        <w:spacing w:line="237" w:lineRule="auto"/>
        <w:ind w:left="580" w:right="20"/>
        <w:jc w:val="both"/>
        <w:rPr>
          <w:rFonts w:eastAsia="Arial" w:cstheme="minorHAnsi"/>
          <w:sz w:val="22"/>
          <w:szCs w:val="22"/>
        </w:rPr>
      </w:pPr>
      <w:r w:rsidRPr="00F80A79">
        <w:rPr>
          <w:rFonts w:eastAsia="Arial" w:cstheme="minorHAnsi"/>
          <w:sz w:val="22"/>
          <w:szCs w:val="22"/>
        </w:rPr>
        <w:tab/>
      </w:r>
      <w:r w:rsidRPr="00F80A79">
        <w:rPr>
          <w:rFonts w:eastAsia="Arial" w:cstheme="minorHAnsi"/>
          <w:sz w:val="22"/>
          <w:szCs w:val="22"/>
        </w:rPr>
        <w:tab/>
        <w:t>-</w:t>
      </w:r>
      <w:r w:rsidRPr="00F80A79">
        <w:rPr>
          <w:rFonts w:eastAsia="Arial" w:cstheme="minorHAnsi"/>
          <w:sz w:val="22"/>
          <w:szCs w:val="22"/>
        </w:rPr>
        <w:tab/>
        <w:t>L’</w:t>
      </w:r>
      <w:proofErr w:type="spellStart"/>
      <w:r w:rsidRPr="00F80A79">
        <w:rPr>
          <w:rFonts w:eastAsia="Arial" w:cstheme="minorHAnsi"/>
          <w:sz w:val="22"/>
          <w:szCs w:val="22"/>
        </w:rPr>
        <w:t>Urban</w:t>
      </w:r>
      <w:proofErr w:type="spellEnd"/>
      <w:r w:rsidRPr="00F80A79">
        <w:rPr>
          <w:rFonts w:eastAsia="Arial" w:cstheme="minorHAnsi"/>
          <w:sz w:val="22"/>
          <w:szCs w:val="22"/>
        </w:rPr>
        <w:t xml:space="preserve"> Double Dutch (</w:t>
      </w:r>
      <w:proofErr w:type="spellStart"/>
      <w:r w:rsidRPr="00F80A79">
        <w:rPr>
          <w:rFonts w:eastAsia="Arial" w:cstheme="minorHAnsi"/>
          <w:sz w:val="22"/>
          <w:szCs w:val="22"/>
        </w:rPr>
        <w:t>Contest</w:t>
      </w:r>
      <w:proofErr w:type="spellEnd"/>
      <w:r w:rsidRPr="00F80A79">
        <w:rPr>
          <w:rFonts w:eastAsia="Arial" w:cstheme="minorHAnsi"/>
          <w:sz w:val="22"/>
          <w:szCs w:val="22"/>
        </w:rPr>
        <w:t xml:space="preserve"> et Battle 3x3)</w:t>
      </w:r>
    </w:p>
    <w:p w:rsidR="00F80A79" w:rsidRPr="00F80A79" w:rsidRDefault="00F80A79" w:rsidP="00F80A79">
      <w:pPr>
        <w:tabs>
          <w:tab w:val="left" w:pos="580"/>
        </w:tabs>
        <w:spacing w:line="237" w:lineRule="auto"/>
        <w:ind w:left="580" w:right="20"/>
        <w:jc w:val="both"/>
        <w:rPr>
          <w:rFonts w:eastAsia="Arial" w:cstheme="minorHAnsi"/>
          <w:sz w:val="22"/>
          <w:szCs w:val="22"/>
        </w:rPr>
      </w:pPr>
      <w:r w:rsidRPr="00F80A79">
        <w:rPr>
          <w:rFonts w:eastAsia="Arial" w:cstheme="minorHAnsi"/>
          <w:sz w:val="22"/>
          <w:szCs w:val="22"/>
        </w:rPr>
        <w:t>Et toutes autres disciplines utilisant le saut à corde, pratiquées à titre amateur.</w:t>
      </w:r>
    </w:p>
    <w:p w:rsidR="00104809" w:rsidRDefault="00104809" w:rsidP="00104809">
      <w:pPr>
        <w:autoSpaceDE w:val="0"/>
        <w:autoSpaceDN w:val="0"/>
        <w:adjustRightInd w:val="0"/>
        <w:rPr>
          <w:rFonts w:cstheme="minorHAnsi"/>
          <w:color w:val="000000"/>
          <w:sz w:val="20"/>
          <w:szCs w:val="20"/>
        </w:rPr>
      </w:pPr>
    </w:p>
    <w:p w:rsidR="00104809" w:rsidRPr="00831979" w:rsidRDefault="00104809" w:rsidP="00104809">
      <w:pPr>
        <w:jc w:val="both"/>
        <w:rPr>
          <w:rFonts w:cstheme="minorHAnsi"/>
          <w:color w:val="000000"/>
          <w:sz w:val="22"/>
          <w:szCs w:val="22"/>
        </w:rPr>
      </w:pPr>
      <w:r w:rsidRPr="00831979">
        <w:rPr>
          <w:rFonts w:cstheme="minorHAnsi"/>
          <w:color w:val="000000"/>
          <w:sz w:val="22"/>
          <w:szCs w:val="22"/>
        </w:rPr>
        <w:t xml:space="preserve">Elle entend développer la pratique de ces sports dans le meilleur esprit notamment en ce qui concerne la responsabilisation des </w:t>
      </w:r>
      <w:r w:rsidR="00831979" w:rsidRPr="00831979">
        <w:rPr>
          <w:rFonts w:cstheme="minorHAnsi"/>
          <w:color w:val="000000"/>
          <w:sz w:val="22"/>
          <w:szCs w:val="22"/>
        </w:rPr>
        <w:t>athlètes</w:t>
      </w:r>
      <w:r w:rsidRPr="00831979">
        <w:rPr>
          <w:rFonts w:cstheme="minorHAnsi"/>
          <w:color w:val="000000"/>
          <w:sz w:val="22"/>
          <w:szCs w:val="22"/>
        </w:rPr>
        <w:t xml:space="preserve">, le fair-play, la non-violence et le respect des autres </w:t>
      </w:r>
      <w:proofErr w:type="spellStart"/>
      <w:r w:rsidR="00831979" w:rsidRPr="00831979">
        <w:rPr>
          <w:rFonts w:cstheme="minorHAnsi"/>
          <w:color w:val="000000"/>
          <w:sz w:val="22"/>
          <w:szCs w:val="22"/>
        </w:rPr>
        <w:t>pratiquant.e.s</w:t>
      </w:r>
      <w:proofErr w:type="spellEnd"/>
      <w:r w:rsidRPr="00831979">
        <w:rPr>
          <w:rFonts w:cstheme="minorHAnsi"/>
          <w:color w:val="000000"/>
          <w:sz w:val="22"/>
          <w:szCs w:val="22"/>
        </w:rPr>
        <w:t>.</w:t>
      </w:r>
    </w:p>
    <w:p w:rsidR="00831979" w:rsidRDefault="00831979" w:rsidP="00104809">
      <w:pPr>
        <w:jc w:val="both"/>
        <w:rPr>
          <w:rFonts w:cstheme="minorHAnsi"/>
          <w:color w:val="000000"/>
          <w:sz w:val="20"/>
          <w:szCs w:val="20"/>
        </w:rPr>
      </w:pPr>
    </w:p>
    <w:p w:rsidR="00831979" w:rsidRPr="00104809" w:rsidRDefault="00831979" w:rsidP="00104809">
      <w:pPr>
        <w:jc w:val="both"/>
        <w:rPr>
          <w:rFonts w:cstheme="minorHAnsi"/>
          <w:color w:val="000000"/>
          <w:sz w:val="20"/>
          <w:szCs w:val="20"/>
        </w:rPr>
      </w:pPr>
    </w:p>
    <w:p w:rsidR="00104809" w:rsidRPr="00104809" w:rsidRDefault="00104809" w:rsidP="00104809">
      <w:pPr>
        <w:pStyle w:val="Titre3"/>
        <w:rPr>
          <w:rFonts w:asciiTheme="minorHAnsi" w:hAnsiTheme="minorHAnsi" w:cstheme="minorHAnsi"/>
        </w:rPr>
      </w:pPr>
      <w:bookmarkStart w:id="9" w:name="_Toc269734880"/>
      <w:bookmarkStart w:id="10" w:name="_Toc421877503"/>
      <w:bookmarkStart w:id="11" w:name="_Toc81145480"/>
      <w:r w:rsidRPr="00104809">
        <w:rPr>
          <w:rFonts w:asciiTheme="minorHAnsi" w:hAnsiTheme="minorHAnsi" w:cstheme="minorHAnsi"/>
        </w:rPr>
        <w:t>Article 3 : Siège social</w:t>
      </w:r>
      <w:bookmarkEnd w:id="9"/>
      <w:bookmarkEnd w:id="10"/>
      <w:bookmarkEnd w:id="11"/>
    </w:p>
    <w:p w:rsidR="00104809" w:rsidRPr="00104809" w:rsidRDefault="00104809" w:rsidP="00104809">
      <w:pPr>
        <w:autoSpaceDE w:val="0"/>
        <w:autoSpaceDN w:val="0"/>
        <w:adjustRightInd w:val="0"/>
        <w:jc w:val="both"/>
        <w:rPr>
          <w:rFonts w:cstheme="minorHAnsi"/>
          <w:b/>
          <w:bCs/>
          <w:sz w:val="20"/>
          <w:szCs w:val="20"/>
        </w:rPr>
      </w:pPr>
    </w:p>
    <w:p w:rsidR="00104809" w:rsidRPr="00831979" w:rsidRDefault="00104809" w:rsidP="00104809">
      <w:pPr>
        <w:autoSpaceDE w:val="0"/>
        <w:autoSpaceDN w:val="0"/>
        <w:adjustRightInd w:val="0"/>
        <w:jc w:val="both"/>
        <w:rPr>
          <w:rFonts w:eastAsia="Times New Roman" w:cstheme="minorHAnsi"/>
          <w:sz w:val="22"/>
          <w:szCs w:val="22"/>
          <w:lang w:eastAsia="fr-FR"/>
        </w:rPr>
      </w:pPr>
      <w:r w:rsidRPr="00831979">
        <w:rPr>
          <w:rFonts w:eastAsia="Times New Roman" w:cstheme="minorHAnsi"/>
          <w:sz w:val="22"/>
          <w:szCs w:val="22"/>
          <w:lang w:eastAsia="fr-FR"/>
        </w:rPr>
        <w:t xml:space="preserve">Le siège social est fixé à : </w:t>
      </w:r>
      <w:r w:rsidRPr="00831979">
        <w:rPr>
          <w:rFonts w:eastAsia="Times New Roman" w:cstheme="minorHAnsi"/>
          <w:color w:val="FF0000"/>
          <w:sz w:val="22"/>
          <w:szCs w:val="22"/>
          <w:lang w:eastAsia="fr-FR"/>
        </w:rPr>
        <w:t>ADRESSE SIEGE SOCIAL</w:t>
      </w:r>
      <w:r w:rsidRPr="00831979">
        <w:rPr>
          <w:rFonts w:eastAsia="Times New Roman" w:cstheme="minorHAnsi"/>
          <w:sz w:val="22"/>
          <w:szCs w:val="22"/>
          <w:lang w:eastAsia="fr-FR"/>
        </w:rPr>
        <w:t>.</w:t>
      </w:r>
    </w:p>
    <w:p w:rsidR="00104809" w:rsidRPr="00831979" w:rsidRDefault="00104809" w:rsidP="00104809">
      <w:pPr>
        <w:autoSpaceDE w:val="0"/>
        <w:autoSpaceDN w:val="0"/>
        <w:adjustRightInd w:val="0"/>
        <w:jc w:val="both"/>
        <w:rPr>
          <w:rFonts w:eastAsia="Times New Roman" w:cstheme="minorHAnsi"/>
          <w:sz w:val="22"/>
          <w:szCs w:val="22"/>
          <w:lang w:eastAsia="fr-FR"/>
        </w:rPr>
      </w:pPr>
      <w:r w:rsidRPr="00831979">
        <w:rPr>
          <w:rFonts w:eastAsia="Times New Roman" w:cstheme="minorHAnsi"/>
          <w:sz w:val="22"/>
          <w:szCs w:val="22"/>
          <w:lang w:eastAsia="fr-FR"/>
        </w:rPr>
        <w:t>Il pourra être transféré par simple décision du comité directeur et l’assemblée générale en sera informée.</w:t>
      </w:r>
    </w:p>
    <w:p w:rsidR="00104809" w:rsidRDefault="00104809" w:rsidP="00104809">
      <w:pPr>
        <w:autoSpaceDE w:val="0"/>
        <w:autoSpaceDN w:val="0"/>
        <w:adjustRightInd w:val="0"/>
        <w:jc w:val="both"/>
        <w:rPr>
          <w:rFonts w:cstheme="minorHAnsi"/>
          <w:b/>
          <w:bCs/>
          <w:sz w:val="20"/>
          <w:szCs w:val="20"/>
        </w:rPr>
      </w:pPr>
    </w:p>
    <w:p w:rsidR="00831979" w:rsidRPr="00104809" w:rsidRDefault="00831979" w:rsidP="00104809">
      <w:pPr>
        <w:autoSpaceDE w:val="0"/>
        <w:autoSpaceDN w:val="0"/>
        <w:adjustRightInd w:val="0"/>
        <w:jc w:val="both"/>
        <w:rPr>
          <w:rFonts w:cstheme="minorHAnsi"/>
          <w:b/>
          <w:bCs/>
          <w:sz w:val="20"/>
          <w:szCs w:val="20"/>
        </w:rPr>
      </w:pPr>
    </w:p>
    <w:p w:rsidR="00104809" w:rsidRPr="00104809" w:rsidRDefault="00104809" w:rsidP="00104809">
      <w:pPr>
        <w:pStyle w:val="Titre3"/>
        <w:rPr>
          <w:rFonts w:asciiTheme="minorHAnsi" w:hAnsiTheme="minorHAnsi" w:cstheme="minorHAnsi"/>
        </w:rPr>
      </w:pPr>
      <w:bookmarkStart w:id="12" w:name="_Toc269734881"/>
      <w:bookmarkStart w:id="13" w:name="_Toc421877504"/>
      <w:bookmarkStart w:id="14" w:name="_Toc81145481"/>
      <w:r w:rsidRPr="00104809">
        <w:rPr>
          <w:rFonts w:asciiTheme="minorHAnsi" w:hAnsiTheme="minorHAnsi" w:cstheme="minorHAnsi"/>
        </w:rPr>
        <w:t>Article 4 : Durée de l’association</w:t>
      </w:r>
      <w:bookmarkEnd w:id="12"/>
      <w:bookmarkEnd w:id="13"/>
      <w:bookmarkEnd w:id="14"/>
    </w:p>
    <w:p w:rsidR="00104809" w:rsidRPr="00104809" w:rsidRDefault="00104809" w:rsidP="00104809">
      <w:pPr>
        <w:autoSpaceDE w:val="0"/>
        <w:autoSpaceDN w:val="0"/>
        <w:adjustRightInd w:val="0"/>
        <w:jc w:val="both"/>
        <w:rPr>
          <w:rFonts w:eastAsia="Times New Roman" w:cstheme="minorHAnsi"/>
          <w:color w:val="000000"/>
          <w:sz w:val="20"/>
          <w:szCs w:val="20"/>
          <w:lang w:eastAsia="fr-FR"/>
        </w:rPr>
      </w:pPr>
    </w:p>
    <w:p w:rsidR="00104809" w:rsidRPr="00831979" w:rsidRDefault="00104809" w:rsidP="00104809">
      <w:pPr>
        <w:autoSpaceDE w:val="0"/>
        <w:autoSpaceDN w:val="0"/>
        <w:adjustRightInd w:val="0"/>
        <w:jc w:val="both"/>
        <w:rPr>
          <w:rFonts w:eastAsia="Times New Roman" w:cstheme="minorHAnsi"/>
          <w:color w:val="000000"/>
          <w:sz w:val="22"/>
          <w:szCs w:val="22"/>
          <w:lang w:eastAsia="fr-FR"/>
        </w:rPr>
      </w:pPr>
      <w:r w:rsidRPr="00831979">
        <w:rPr>
          <w:rFonts w:eastAsia="Times New Roman" w:cstheme="minorHAnsi"/>
          <w:color w:val="000000"/>
          <w:sz w:val="22"/>
          <w:szCs w:val="22"/>
          <w:lang w:eastAsia="fr-FR"/>
        </w:rPr>
        <w:t>La durée de l’association est illimitée.</w:t>
      </w:r>
    </w:p>
    <w:p w:rsidR="00104809" w:rsidRDefault="00104809" w:rsidP="00104809">
      <w:pPr>
        <w:autoSpaceDE w:val="0"/>
        <w:autoSpaceDN w:val="0"/>
        <w:adjustRightInd w:val="0"/>
        <w:jc w:val="both"/>
        <w:rPr>
          <w:rFonts w:eastAsia="Times New Roman" w:cstheme="minorHAnsi"/>
          <w:color w:val="000000"/>
          <w:sz w:val="20"/>
          <w:szCs w:val="20"/>
          <w:lang w:eastAsia="fr-FR"/>
        </w:rPr>
      </w:pPr>
    </w:p>
    <w:p w:rsidR="00831979" w:rsidRPr="00104809" w:rsidRDefault="00831979" w:rsidP="00104809">
      <w:pPr>
        <w:autoSpaceDE w:val="0"/>
        <w:autoSpaceDN w:val="0"/>
        <w:adjustRightInd w:val="0"/>
        <w:jc w:val="both"/>
        <w:rPr>
          <w:rFonts w:eastAsia="Times New Roman" w:cstheme="minorHAnsi"/>
          <w:color w:val="000000"/>
          <w:sz w:val="20"/>
          <w:szCs w:val="20"/>
          <w:lang w:eastAsia="fr-FR"/>
        </w:rPr>
      </w:pPr>
    </w:p>
    <w:p w:rsidR="00104809" w:rsidRPr="00104809" w:rsidRDefault="00104809" w:rsidP="00104809">
      <w:pPr>
        <w:pStyle w:val="Titre3"/>
        <w:rPr>
          <w:rFonts w:asciiTheme="minorHAnsi" w:hAnsiTheme="minorHAnsi" w:cstheme="minorHAnsi"/>
        </w:rPr>
      </w:pPr>
      <w:bookmarkStart w:id="15" w:name="_Toc269734882"/>
      <w:bookmarkStart w:id="16" w:name="_Toc421877505"/>
      <w:bookmarkStart w:id="17" w:name="_Toc81145482"/>
      <w:r w:rsidRPr="00104809">
        <w:rPr>
          <w:rFonts w:asciiTheme="minorHAnsi" w:hAnsiTheme="minorHAnsi" w:cstheme="minorHAnsi"/>
        </w:rPr>
        <w:t>Article 5 : Admission, adhésion et cotisation</w:t>
      </w:r>
      <w:bookmarkEnd w:id="15"/>
      <w:bookmarkEnd w:id="16"/>
      <w:bookmarkEnd w:id="17"/>
    </w:p>
    <w:p w:rsidR="00104809" w:rsidRPr="00104809" w:rsidRDefault="00104809" w:rsidP="00104809">
      <w:pPr>
        <w:autoSpaceDE w:val="0"/>
        <w:autoSpaceDN w:val="0"/>
        <w:adjustRightInd w:val="0"/>
        <w:jc w:val="both"/>
        <w:rPr>
          <w:rFonts w:eastAsia="Times New Roman" w:cstheme="minorHAnsi"/>
          <w:color w:val="000000"/>
          <w:sz w:val="20"/>
          <w:szCs w:val="20"/>
          <w:lang w:eastAsia="fr-FR"/>
        </w:rPr>
      </w:pPr>
    </w:p>
    <w:p w:rsidR="00104809" w:rsidRPr="00831979" w:rsidRDefault="00104809" w:rsidP="00104809">
      <w:pPr>
        <w:autoSpaceDE w:val="0"/>
        <w:autoSpaceDN w:val="0"/>
        <w:adjustRightInd w:val="0"/>
        <w:jc w:val="both"/>
        <w:rPr>
          <w:rFonts w:eastAsia="Times New Roman" w:cstheme="minorHAnsi"/>
          <w:color w:val="000000"/>
          <w:sz w:val="22"/>
          <w:szCs w:val="22"/>
          <w:lang w:eastAsia="fr-FR"/>
        </w:rPr>
      </w:pPr>
      <w:r w:rsidRPr="00831979">
        <w:rPr>
          <w:rFonts w:eastAsia="Times New Roman" w:cstheme="minorHAnsi"/>
          <w:color w:val="000000"/>
          <w:sz w:val="22"/>
          <w:szCs w:val="22"/>
          <w:lang w:eastAsia="fr-FR"/>
        </w:rPr>
        <w:t>Pour faire partie de l’association, il faut adhérer aux présents statuts et s’acquitter de la cotisation dont le montant est fixé par l’assemblée générale.</w:t>
      </w:r>
    </w:p>
    <w:p w:rsidR="00104809" w:rsidRPr="00831979" w:rsidRDefault="00104809" w:rsidP="00104809">
      <w:pPr>
        <w:autoSpaceDE w:val="0"/>
        <w:autoSpaceDN w:val="0"/>
        <w:adjustRightInd w:val="0"/>
        <w:jc w:val="both"/>
        <w:rPr>
          <w:rFonts w:eastAsia="Times New Roman" w:cstheme="minorHAnsi"/>
          <w:color w:val="000000"/>
          <w:sz w:val="22"/>
          <w:szCs w:val="22"/>
          <w:lang w:eastAsia="fr-FR"/>
        </w:rPr>
      </w:pPr>
      <w:r w:rsidRPr="00831979">
        <w:rPr>
          <w:rFonts w:eastAsia="Times New Roman" w:cstheme="minorHAnsi"/>
          <w:color w:val="000000"/>
          <w:sz w:val="22"/>
          <w:szCs w:val="22"/>
          <w:lang w:eastAsia="fr-FR"/>
        </w:rPr>
        <w:t>Les mineurs peuvent adhérer à l’association sous réserve d’un accord tacite ou d’une autorisation écrite de leurs parents ou tuteurs légaux. Ils sont membres à part entière de l’association.</w:t>
      </w:r>
    </w:p>
    <w:p w:rsidR="00104809" w:rsidRPr="00831979" w:rsidRDefault="00104809" w:rsidP="00104809">
      <w:pPr>
        <w:autoSpaceDE w:val="0"/>
        <w:autoSpaceDN w:val="0"/>
        <w:adjustRightInd w:val="0"/>
        <w:jc w:val="both"/>
        <w:rPr>
          <w:rFonts w:eastAsia="Times New Roman" w:cstheme="minorHAnsi"/>
          <w:b/>
          <w:color w:val="000000"/>
          <w:sz w:val="22"/>
          <w:szCs w:val="22"/>
          <w:lang w:eastAsia="fr-FR"/>
        </w:rPr>
      </w:pPr>
      <w:r w:rsidRPr="00831979">
        <w:rPr>
          <w:rFonts w:eastAsia="Times New Roman" w:cstheme="minorHAnsi"/>
          <w:b/>
          <w:color w:val="000000"/>
          <w:sz w:val="22"/>
          <w:szCs w:val="22"/>
          <w:lang w:eastAsia="fr-FR"/>
        </w:rPr>
        <w:t>L’association s’interdit toute discrimination, veille au respect de ce principe et garantit la liberté de conscience pour chacun de ses membres.</w:t>
      </w:r>
    </w:p>
    <w:p w:rsidR="00104809" w:rsidRPr="00831979" w:rsidRDefault="00104809" w:rsidP="00104809">
      <w:pPr>
        <w:autoSpaceDE w:val="0"/>
        <w:autoSpaceDN w:val="0"/>
        <w:adjustRightInd w:val="0"/>
        <w:jc w:val="both"/>
        <w:rPr>
          <w:rFonts w:eastAsia="Times New Roman" w:cstheme="minorHAnsi"/>
          <w:b/>
          <w:color w:val="000000"/>
          <w:sz w:val="22"/>
          <w:szCs w:val="22"/>
          <w:lang w:eastAsia="fr-FR"/>
        </w:rPr>
      </w:pPr>
    </w:p>
    <w:p w:rsidR="00104809" w:rsidRPr="00831979" w:rsidRDefault="00104809" w:rsidP="00104809">
      <w:pPr>
        <w:autoSpaceDE w:val="0"/>
        <w:autoSpaceDN w:val="0"/>
        <w:adjustRightInd w:val="0"/>
        <w:jc w:val="both"/>
        <w:rPr>
          <w:rFonts w:cstheme="minorHAnsi"/>
          <w:sz w:val="22"/>
          <w:szCs w:val="22"/>
        </w:rPr>
      </w:pPr>
      <w:r w:rsidRPr="00831979">
        <w:rPr>
          <w:rFonts w:cstheme="minorHAnsi"/>
          <w:sz w:val="22"/>
          <w:szCs w:val="22"/>
        </w:rPr>
        <w:t>Le taux de la cotisation est fixé chaque année par l’assemblée générale.</w:t>
      </w:r>
    </w:p>
    <w:p w:rsidR="00104809" w:rsidRPr="00104809" w:rsidRDefault="00104809" w:rsidP="00104809">
      <w:pPr>
        <w:rPr>
          <w:rFonts w:cstheme="minorHAnsi"/>
        </w:rPr>
      </w:pPr>
    </w:p>
    <w:p w:rsidR="00831979" w:rsidRDefault="00831979" w:rsidP="00104809">
      <w:pPr>
        <w:rPr>
          <w:rFonts w:cstheme="minorHAnsi"/>
        </w:rPr>
      </w:pPr>
    </w:p>
    <w:p w:rsidR="00831979" w:rsidRDefault="00831979" w:rsidP="00104809">
      <w:pPr>
        <w:rPr>
          <w:rFonts w:cstheme="minorHAnsi"/>
        </w:rPr>
      </w:pPr>
    </w:p>
    <w:p w:rsidR="00831979" w:rsidRPr="00104809" w:rsidRDefault="00831979" w:rsidP="00104809">
      <w:pPr>
        <w:rPr>
          <w:rFonts w:cstheme="minorHAnsi"/>
        </w:rPr>
      </w:pPr>
    </w:p>
    <w:p w:rsidR="00104809" w:rsidRPr="00104809" w:rsidRDefault="00104809" w:rsidP="00104809">
      <w:pPr>
        <w:pStyle w:val="Titre3"/>
        <w:rPr>
          <w:rFonts w:asciiTheme="minorHAnsi" w:hAnsiTheme="minorHAnsi" w:cstheme="minorHAnsi"/>
        </w:rPr>
      </w:pPr>
      <w:bookmarkStart w:id="18" w:name="_Toc81145483"/>
      <w:r w:rsidRPr="00104809">
        <w:rPr>
          <w:rFonts w:asciiTheme="minorHAnsi" w:hAnsiTheme="minorHAnsi" w:cstheme="minorHAnsi"/>
        </w:rPr>
        <w:lastRenderedPageBreak/>
        <w:t>Article 6 : Composition de l’association</w:t>
      </w:r>
      <w:bookmarkEnd w:id="18"/>
    </w:p>
    <w:p w:rsidR="00104809" w:rsidRPr="00104809" w:rsidRDefault="00104809" w:rsidP="00104809">
      <w:pPr>
        <w:autoSpaceDE w:val="0"/>
        <w:autoSpaceDN w:val="0"/>
        <w:adjustRightInd w:val="0"/>
        <w:jc w:val="both"/>
        <w:rPr>
          <w:rFonts w:cstheme="minorHAnsi"/>
          <w:b/>
          <w:bCs/>
          <w:sz w:val="20"/>
          <w:szCs w:val="20"/>
        </w:rPr>
      </w:pPr>
    </w:p>
    <w:p w:rsidR="00104809" w:rsidRPr="00831979" w:rsidRDefault="00104809" w:rsidP="00104809">
      <w:pPr>
        <w:autoSpaceDE w:val="0"/>
        <w:autoSpaceDN w:val="0"/>
        <w:adjustRightInd w:val="0"/>
        <w:jc w:val="both"/>
        <w:rPr>
          <w:rFonts w:eastAsia="Times New Roman" w:cstheme="minorHAnsi"/>
          <w:sz w:val="22"/>
          <w:szCs w:val="22"/>
          <w:lang w:eastAsia="fr-FR"/>
        </w:rPr>
      </w:pPr>
      <w:r w:rsidRPr="00831979">
        <w:rPr>
          <w:rFonts w:eastAsia="Times New Roman" w:cstheme="minorHAnsi"/>
          <w:sz w:val="22"/>
          <w:szCs w:val="22"/>
          <w:lang w:eastAsia="fr-FR"/>
        </w:rPr>
        <w:t>L’association se compose de membres actifs. Sont membres actifs ceux qui adhèrent aux présents statuts, qui sont à jour de leur cotisation annuelle et qui participent régulièrement aux activités de l’association.</w:t>
      </w:r>
    </w:p>
    <w:p w:rsidR="00104809" w:rsidRPr="00831979" w:rsidRDefault="00104809" w:rsidP="00104809">
      <w:pPr>
        <w:autoSpaceDE w:val="0"/>
        <w:autoSpaceDN w:val="0"/>
        <w:adjustRightInd w:val="0"/>
        <w:jc w:val="both"/>
        <w:rPr>
          <w:rFonts w:cstheme="minorHAnsi"/>
          <w:b/>
          <w:bCs/>
          <w:sz w:val="22"/>
          <w:szCs w:val="22"/>
        </w:rPr>
      </w:pPr>
      <w:r w:rsidRPr="00831979">
        <w:rPr>
          <w:rFonts w:cstheme="minorHAnsi"/>
          <w:sz w:val="22"/>
          <w:szCs w:val="22"/>
        </w:rPr>
        <w:t xml:space="preserve">Le titre de membre d’honneur peut être décerné, par le </w:t>
      </w:r>
      <w:r w:rsidRPr="00831979">
        <w:rPr>
          <w:rFonts w:eastAsia="Times New Roman" w:cstheme="minorHAnsi"/>
          <w:sz w:val="22"/>
          <w:szCs w:val="22"/>
          <w:lang w:eastAsia="fr-FR"/>
        </w:rPr>
        <w:t>comité directeur</w:t>
      </w:r>
      <w:r w:rsidRPr="00831979">
        <w:rPr>
          <w:rFonts w:cstheme="minorHAnsi"/>
          <w:sz w:val="22"/>
          <w:szCs w:val="22"/>
        </w:rPr>
        <w:t>, aux personnes physiques ou morales qui rendent ou qui ont rendu des services signalés à l’association. Ce titre confère aux personnes qui l’ont obtenu, le droit de faire partie de l’association sans être tenues de payer de cotisation annuelle.</w:t>
      </w:r>
    </w:p>
    <w:p w:rsidR="00104809" w:rsidRPr="00831979" w:rsidRDefault="00104809" w:rsidP="00104809">
      <w:pPr>
        <w:autoSpaceDE w:val="0"/>
        <w:autoSpaceDN w:val="0"/>
        <w:adjustRightInd w:val="0"/>
        <w:jc w:val="both"/>
        <w:rPr>
          <w:rFonts w:eastAsia="Times New Roman" w:cstheme="minorHAnsi"/>
          <w:sz w:val="22"/>
          <w:szCs w:val="22"/>
          <w:lang w:eastAsia="fr-FR"/>
        </w:rPr>
      </w:pPr>
      <w:r w:rsidRPr="00831979">
        <w:rPr>
          <w:rFonts w:eastAsia="Times New Roman" w:cstheme="minorHAnsi"/>
          <w:sz w:val="22"/>
          <w:szCs w:val="22"/>
          <w:lang w:eastAsia="fr-FR"/>
        </w:rPr>
        <w:t>Les membres bienfaiteurs et les membres d’honneur peuvent assister à l’Assemblée Générale mais ne disposent pas de voix délibérative.</w:t>
      </w:r>
    </w:p>
    <w:p w:rsidR="00104809" w:rsidRDefault="00104809" w:rsidP="00104809">
      <w:pPr>
        <w:autoSpaceDE w:val="0"/>
        <w:autoSpaceDN w:val="0"/>
        <w:adjustRightInd w:val="0"/>
        <w:jc w:val="both"/>
        <w:rPr>
          <w:rFonts w:cstheme="minorHAnsi"/>
          <w:b/>
          <w:bCs/>
          <w:sz w:val="20"/>
          <w:szCs w:val="20"/>
        </w:rPr>
      </w:pPr>
    </w:p>
    <w:p w:rsidR="00831979" w:rsidRPr="00104809" w:rsidRDefault="00831979" w:rsidP="00104809">
      <w:pPr>
        <w:autoSpaceDE w:val="0"/>
        <w:autoSpaceDN w:val="0"/>
        <w:adjustRightInd w:val="0"/>
        <w:jc w:val="both"/>
        <w:rPr>
          <w:rFonts w:cstheme="minorHAnsi"/>
          <w:b/>
          <w:bCs/>
          <w:sz w:val="20"/>
          <w:szCs w:val="20"/>
        </w:rPr>
      </w:pPr>
    </w:p>
    <w:p w:rsidR="00104809" w:rsidRPr="00104809" w:rsidRDefault="00104809" w:rsidP="00104809">
      <w:pPr>
        <w:pStyle w:val="Titre3"/>
        <w:rPr>
          <w:rFonts w:asciiTheme="minorHAnsi" w:hAnsiTheme="minorHAnsi" w:cstheme="minorHAnsi"/>
        </w:rPr>
      </w:pPr>
      <w:bookmarkStart w:id="19" w:name="_Toc269734884"/>
      <w:bookmarkStart w:id="20" w:name="_Toc421877507"/>
      <w:bookmarkStart w:id="21" w:name="_Toc81145484"/>
      <w:r w:rsidRPr="00104809">
        <w:rPr>
          <w:rFonts w:asciiTheme="minorHAnsi" w:hAnsiTheme="minorHAnsi" w:cstheme="minorHAnsi"/>
        </w:rPr>
        <w:t>Article 7 : Perte de la qualité de membre</w:t>
      </w:r>
      <w:bookmarkEnd w:id="19"/>
      <w:bookmarkEnd w:id="20"/>
      <w:bookmarkEnd w:id="21"/>
    </w:p>
    <w:p w:rsidR="00104809" w:rsidRPr="00104809" w:rsidRDefault="00104809" w:rsidP="00104809">
      <w:pPr>
        <w:autoSpaceDE w:val="0"/>
        <w:autoSpaceDN w:val="0"/>
        <w:adjustRightInd w:val="0"/>
        <w:jc w:val="both"/>
        <w:rPr>
          <w:rFonts w:eastAsia="Times New Roman" w:cstheme="minorHAnsi"/>
          <w:color w:val="000000"/>
          <w:sz w:val="20"/>
          <w:szCs w:val="20"/>
          <w:lang w:eastAsia="fr-FR"/>
        </w:rPr>
      </w:pPr>
    </w:p>
    <w:p w:rsidR="00104809" w:rsidRPr="00831979" w:rsidRDefault="00104809" w:rsidP="00104809">
      <w:pPr>
        <w:autoSpaceDE w:val="0"/>
        <w:autoSpaceDN w:val="0"/>
        <w:adjustRightInd w:val="0"/>
        <w:jc w:val="both"/>
        <w:rPr>
          <w:rFonts w:eastAsia="Times New Roman" w:cstheme="minorHAnsi"/>
          <w:color w:val="000000"/>
          <w:sz w:val="22"/>
          <w:szCs w:val="22"/>
          <w:lang w:eastAsia="fr-FR"/>
        </w:rPr>
      </w:pPr>
      <w:r w:rsidRPr="00831979">
        <w:rPr>
          <w:rFonts w:eastAsia="Times New Roman" w:cstheme="minorHAnsi"/>
          <w:color w:val="000000"/>
          <w:sz w:val="22"/>
          <w:szCs w:val="22"/>
          <w:lang w:eastAsia="fr-FR"/>
        </w:rPr>
        <w:t>La qualité de membre se perd par :</w:t>
      </w:r>
    </w:p>
    <w:p w:rsidR="00104809" w:rsidRPr="00831979"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831979">
        <w:rPr>
          <w:rFonts w:eastAsia="Times New Roman" w:cstheme="minorHAnsi"/>
          <w:color w:val="000000"/>
          <w:sz w:val="22"/>
          <w:szCs w:val="22"/>
          <w:lang w:eastAsia="fr-FR"/>
        </w:rPr>
        <w:t>la démission ;</w:t>
      </w:r>
    </w:p>
    <w:p w:rsidR="00104809" w:rsidRPr="00831979"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831979">
        <w:rPr>
          <w:rFonts w:eastAsia="Times New Roman" w:cstheme="minorHAnsi"/>
          <w:color w:val="000000"/>
          <w:sz w:val="22"/>
          <w:szCs w:val="22"/>
          <w:lang w:eastAsia="fr-FR"/>
        </w:rPr>
        <w:t>le non-paiement de la cotisation ;</w:t>
      </w:r>
    </w:p>
    <w:p w:rsidR="00104809" w:rsidRPr="00831979"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831979">
        <w:rPr>
          <w:rFonts w:eastAsia="Times New Roman" w:cstheme="minorHAnsi"/>
          <w:color w:val="000000"/>
          <w:sz w:val="22"/>
          <w:szCs w:val="22"/>
          <w:lang w:eastAsia="fr-FR"/>
        </w:rPr>
        <w:t>le décès ;</w:t>
      </w:r>
    </w:p>
    <w:p w:rsidR="00104809" w:rsidRPr="00831979"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831979">
        <w:rPr>
          <w:rFonts w:eastAsia="Times New Roman" w:cstheme="minorHAnsi"/>
          <w:color w:val="000000"/>
          <w:sz w:val="22"/>
          <w:szCs w:val="22"/>
          <w:lang w:eastAsia="fr-FR"/>
        </w:rPr>
        <w:t>la radiation ou l’exclusion prononcée par l’un des organismes disciplinaires de la F</w:t>
      </w:r>
      <w:r w:rsidR="00831979" w:rsidRPr="00831979">
        <w:rPr>
          <w:rFonts w:eastAsia="Times New Roman" w:cstheme="minorHAnsi"/>
          <w:color w:val="000000"/>
          <w:sz w:val="22"/>
          <w:szCs w:val="22"/>
          <w:lang w:eastAsia="fr-FR"/>
        </w:rPr>
        <w:t>DDJRF</w:t>
      </w:r>
      <w:r w:rsidRPr="00831979">
        <w:rPr>
          <w:rFonts w:eastAsia="Times New Roman" w:cstheme="minorHAnsi"/>
          <w:color w:val="000000"/>
          <w:sz w:val="22"/>
          <w:szCs w:val="22"/>
          <w:lang w:eastAsia="fr-FR"/>
        </w:rPr>
        <w:t> ;</w:t>
      </w:r>
    </w:p>
    <w:p w:rsidR="00104809" w:rsidRPr="00831979"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831979">
        <w:rPr>
          <w:rFonts w:eastAsia="Times New Roman" w:cstheme="minorHAnsi"/>
          <w:color w:val="000000"/>
          <w:sz w:val="22"/>
          <w:szCs w:val="22"/>
          <w:lang w:eastAsia="fr-FR"/>
        </w:rPr>
        <w:t xml:space="preserve">l’exclusion prononcée par le </w:t>
      </w:r>
      <w:r w:rsidRPr="00831979">
        <w:rPr>
          <w:rFonts w:eastAsia="Times New Roman" w:cstheme="minorHAnsi"/>
          <w:sz w:val="22"/>
          <w:szCs w:val="22"/>
          <w:lang w:eastAsia="fr-FR"/>
        </w:rPr>
        <w:t xml:space="preserve">comité directeur </w:t>
      </w:r>
      <w:r w:rsidRPr="00831979">
        <w:rPr>
          <w:rFonts w:eastAsia="Times New Roman" w:cstheme="minorHAnsi"/>
          <w:color w:val="000000"/>
          <w:sz w:val="22"/>
          <w:szCs w:val="22"/>
          <w:lang w:eastAsia="fr-FR"/>
        </w:rPr>
        <w:t>ou l’assemblée générale, pour non-respect des présents statuts ou pour motifs graves.</w:t>
      </w:r>
    </w:p>
    <w:p w:rsidR="00104809" w:rsidRPr="00831979" w:rsidRDefault="00104809" w:rsidP="00104809">
      <w:pPr>
        <w:autoSpaceDE w:val="0"/>
        <w:autoSpaceDN w:val="0"/>
        <w:adjustRightInd w:val="0"/>
        <w:jc w:val="both"/>
        <w:rPr>
          <w:rFonts w:eastAsia="Times New Roman" w:cstheme="minorHAnsi"/>
          <w:color w:val="000000"/>
          <w:sz w:val="22"/>
          <w:szCs w:val="22"/>
          <w:lang w:eastAsia="fr-FR"/>
        </w:rPr>
      </w:pPr>
    </w:p>
    <w:p w:rsidR="00104809" w:rsidRPr="00831979" w:rsidRDefault="00104809" w:rsidP="00831979">
      <w:pPr>
        <w:autoSpaceDE w:val="0"/>
        <w:autoSpaceDN w:val="0"/>
        <w:adjustRightInd w:val="0"/>
        <w:jc w:val="both"/>
        <w:rPr>
          <w:rFonts w:cstheme="minorHAnsi"/>
          <w:sz w:val="22"/>
          <w:szCs w:val="22"/>
        </w:rPr>
      </w:pPr>
      <w:r w:rsidRPr="00831979">
        <w:rPr>
          <w:rFonts w:cstheme="minorHAnsi"/>
          <w:color w:val="000000"/>
          <w:sz w:val="22"/>
          <w:szCs w:val="22"/>
        </w:rPr>
        <w:t>La notification sera signifiée au membre exclu par lettre recommandée dans la huitaine qui suit la décision. Le membre exclu peut, dans la quinzaine de cette notification, exiger par lettre recommandée adressée au président la réunion de l'assemblée générale pour qu'il soit statué par elle sur l’exclusion.</w:t>
      </w:r>
      <w:r w:rsidRPr="00831979">
        <w:rPr>
          <w:rFonts w:eastAsia="Times New Roman" w:cstheme="minorHAnsi"/>
          <w:color w:val="000000"/>
          <w:sz w:val="22"/>
          <w:szCs w:val="22"/>
          <w:lang w:eastAsia="fr-FR"/>
        </w:rPr>
        <w:t xml:space="preserve"> L</w:t>
      </w:r>
      <w:r w:rsidRPr="00831979">
        <w:rPr>
          <w:rFonts w:cstheme="minorHAnsi"/>
          <w:bCs/>
          <w:sz w:val="22"/>
          <w:szCs w:val="22"/>
        </w:rPr>
        <w:t>e membre intéressé aura été préalablement</w:t>
      </w:r>
      <w:r w:rsidRPr="00831979">
        <w:rPr>
          <w:rFonts w:eastAsia="Times New Roman" w:cstheme="minorHAnsi"/>
          <w:color w:val="000000"/>
          <w:sz w:val="22"/>
          <w:szCs w:val="22"/>
          <w:lang w:eastAsia="fr-FR"/>
        </w:rPr>
        <w:t xml:space="preserve"> invité à faire valoir ses droits à la défense auprès du </w:t>
      </w:r>
      <w:r w:rsidRPr="00831979">
        <w:rPr>
          <w:rFonts w:eastAsia="Times New Roman" w:cstheme="minorHAnsi"/>
          <w:sz w:val="22"/>
          <w:szCs w:val="22"/>
          <w:lang w:eastAsia="fr-FR"/>
        </w:rPr>
        <w:t>comité directeur</w:t>
      </w:r>
      <w:r w:rsidRPr="00831979">
        <w:rPr>
          <w:rFonts w:eastAsia="Times New Roman" w:cstheme="minorHAnsi"/>
          <w:color w:val="000000"/>
          <w:sz w:val="22"/>
          <w:szCs w:val="22"/>
          <w:lang w:eastAsia="fr-FR"/>
        </w:rPr>
        <w:t xml:space="preserve">, </w:t>
      </w:r>
      <w:r w:rsidRPr="00831979">
        <w:rPr>
          <w:rFonts w:cstheme="minorHAnsi"/>
          <w:bCs/>
          <w:sz w:val="22"/>
          <w:szCs w:val="22"/>
        </w:rPr>
        <w:t xml:space="preserve">sauf recours à l’assemblée générale. </w:t>
      </w:r>
    </w:p>
    <w:p w:rsidR="00104809" w:rsidRDefault="00104809" w:rsidP="00104809">
      <w:pPr>
        <w:autoSpaceDE w:val="0"/>
        <w:autoSpaceDN w:val="0"/>
        <w:adjustRightInd w:val="0"/>
        <w:jc w:val="both"/>
        <w:rPr>
          <w:rFonts w:cstheme="minorHAnsi"/>
          <w:b/>
          <w:bCs/>
          <w:sz w:val="20"/>
          <w:szCs w:val="20"/>
        </w:rPr>
      </w:pPr>
    </w:p>
    <w:p w:rsidR="00831979" w:rsidRDefault="00831979" w:rsidP="00104809">
      <w:pPr>
        <w:autoSpaceDE w:val="0"/>
        <w:autoSpaceDN w:val="0"/>
        <w:adjustRightInd w:val="0"/>
        <w:jc w:val="both"/>
        <w:rPr>
          <w:rFonts w:cstheme="minorHAnsi"/>
        </w:rPr>
      </w:pPr>
    </w:p>
    <w:p w:rsidR="00831979" w:rsidRDefault="00831979" w:rsidP="00104809">
      <w:pPr>
        <w:autoSpaceDE w:val="0"/>
        <w:autoSpaceDN w:val="0"/>
        <w:adjustRightInd w:val="0"/>
        <w:jc w:val="both"/>
        <w:rPr>
          <w:rFonts w:cstheme="minorHAnsi"/>
        </w:rPr>
      </w:pPr>
    </w:p>
    <w:p w:rsidR="00831979" w:rsidRPr="00831979" w:rsidRDefault="00831979" w:rsidP="00831979">
      <w:pPr>
        <w:autoSpaceDE w:val="0"/>
        <w:autoSpaceDN w:val="0"/>
        <w:adjustRightInd w:val="0"/>
        <w:jc w:val="center"/>
        <w:rPr>
          <w:rFonts w:cstheme="minorHAnsi"/>
          <w:b/>
          <w:bCs/>
          <w:sz w:val="28"/>
          <w:szCs w:val="28"/>
        </w:rPr>
      </w:pPr>
      <w:r w:rsidRPr="00831979">
        <w:rPr>
          <w:rFonts w:cstheme="minorHAnsi"/>
          <w:b/>
          <w:sz w:val="28"/>
          <w:szCs w:val="28"/>
        </w:rPr>
        <w:t>AFFILIATION</w:t>
      </w:r>
    </w:p>
    <w:p w:rsidR="00831979" w:rsidRDefault="00831979" w:rsidP="00104809">
      <w:pPr>
        <w:autoSpaceDE w:val="0"/>
        <w:autoSpaceDN w:val="0"/>
        <w:adjustRightInd w:val="0"/>
        <w:jc w:val="both"/>
        <w:rPr>
          <w:rFonts w:cstheme="minorHAnsi"/>
          <w:b/>
          <w:bCs/>
          <w:sz w:val="20"/>
          <w:szCs w:val="20"/>
        </w:rPr>
      </w:pPr>
    </w:p>
    <w:p w:rsidR="00831979" w:rsidRPr="00104809" w:rsidRDefault="00831979" w:rsidP="00104809">
      <w:pPr>
        <w:autoSpaceDE w:val="0"/>
        <w:autoSpaceDN w:val="0"/>
        <w:adjustRightInd w:val="0"/>
        <w:jc w:val="both"/>
        <w:rPr>
          <w:rFonts w:cstheme="minorHAnsi"/>
          <w:b/>
          <w:bCs/>
          <w:sz w:val="20"/>
          <w:szCs w:val="20"/>
        </w:rPr>
      </w:pPr>
    </w:p>
    <w:p w:rsidR="00104809" w:rsidRPr="00104809" w:rsidRDefault="00104809" w:rsidP="00104809">
      <w:pPr>
        <w:pStyle w:val="Titre3"/>
        <w:rPr>
          <w:rFonts w:asciiTheme="minorHAnsi" w:hAnsiTheme="minorHAnsi" w:cstheme="minorHAnsi"/>
        </w:rPr>
      </w:pPr>
      <w:bookmarkStart w:id="22" w:name="_Toc269734886"/>
      <w:bookmarkStart w:id="23" w:name="_Toc421877509"/>
      <w:bookmarkStart w:id="24" w:name="_Toc81145485"/>
      <w:r w:rsidRPr="00104809">
        <w:rPr>
          <w:rFonts w:asciiTheme="minorHAnsi" w:hAnsiTheme="minorHAnsi" w:cstheme="minorHAnsi"/>
        </w:rPr>
        <w:t>Article 8 : Affiliation</w:t>
      </w:r>
      <w:bookmarkEnd w:id="22"/>
      <w:bookmarkEnd w:id="23"/>
      <w:bookmarkEnd w:id="24"/>
    </w:p>
    <w:p w:rsidR="00104809" w:rsidRPr="00104809" w:rsidRDefault="00104809" w:rsidP="00104809">
      <w:pPr>
        <w:autoSpaceDE w:val="0"/>
        <w:autoSpaceDN w:val="0"/>
        <w:adjustRightInd w:val="0"/>
        <w:jc w:val="both"/>
        <w:rPr>
          <w:rFonts w:eastAsia="Times New Roman" w:cstheme="minorHAnsi"/>
          <w:sz w:val="20"/>
          <w:szCs w:val="20"/>
          <w:lang w:eastAsia="fr-FR"/>
        </w:rPr>
      </w:pPr>
    </w:p>
    <w:p w:rsidR="00104809" w:rsidRPr="00831979" w:rsidRDefault="00104809" w:rsidP="00831979">
      <w:pPr>
        <w:autoSpaceDE w:val="0"/>
        <w:autoSpaceDN w:val="0"/>
        <w:adjustRightInd w:val="0"/>
        <w:jc w:val="both"/>
        <w:rPr>
          <w:rFonts w:eastAsia="Times New Roman" w:cstheme="minorHAnsi"/>
          <w:sz w:val="22"/>
          <w:szCs w:val="22"/>
          <w:lang w:eastAsia="fr-FR"/>
        </w:rPr>
      </w:pPr>
      <w:r w:rsidRPr="00831979">
        <w:rPr>
          <w:rFonts w:eastAsia="Times New Roman" w:cstheme="minorHAnsi"/>
          <w:sz w:val="22"/>
          <w:szCs w:val="22"/>
          <w:lang w:eastAsia="fr-FR"/>
        </w:rPr>
        <w:t xml:space="preserve">L’association est affiliée à la </w:t>
      </w:r>
      <w:r w:rsidRPr="00831979">
        <w:rPr>
          <w:rFonts w:cstheme="minorHAnsi"/>
          <w:sz w:val="22"/>
          <w:szCs w:val="22"/>
        </w:rPr>
        <w:t>fédération sportive nationale régissant les sports qu’elle pratique.</w:t>
      </w:r>
    </w:p>
    <w:p w:rsidR="00104809" w:rsidRPr="00831979" w:rsidRDefault="00104809" w:rsidP="00831979">
      <w:pPr>
        <w:autoSpaceDE w:val="0"/>
        <w:autoSpaceDN w:val="0"/>
        <w:adjustRightInd w:val="0"/>
        <w:jc w:val="both"/>
        <w:rPr>
          <w:rFonts w:eastAsia="Times New Roman" w:cstheme="minorHAnsi"/>
          <w:sz w:val="22"/>
          <w:szCs w:val="22"/>
          <w:lang w:eastAsia="fr-FR"/>
        </w:rPr>
      </w:pPr>
      <w:r w:rsidRPr="00831979">
        <w:rPr>
          <w:rFonts w:eastAsia="Times New Roman" w:cstheme="minorHAnsi"/>
          <w:sz w:val="22"/>
          <w:szCs w:val="22"/>
          <w:lang w:eastAsia="fr-FR"/>
        </w:rPr>
        <w:t xml:space="preserve">Il s’agit de la Fédération </w:t>
      </w:r>
      <w:r w:rsidR="00831979" w:rsidRPr="00831979">
        <w:rPr>
          <w:rFonts w:eastAsia="Times New Roman" w:cstheme="minorHAnsi"/>
          <w:sz w:val="22"/>
          <w:szCs w:val="22"/>
          <w:lang w:eastAsia="fr-FR"/>
        </w:rPr>
        <w:t xml:space="preserve">de Double Dutch-Jump </w:t>
      </w:r>
      <w:proofErr w:type="spellStart"/>
      <w:r w:rsidR="00831979" w:rsidRPr="00831979">
        <w:rPr>
          <w:rFonts w:eastAsia="Times New Roman" w:cstheme="minorHAnsi"/>
          <w:sz w:val="22"/>
          <w:szCs w:val="22"/>
          <w:lang w:eastAsia="fr-FR"/>
        </w:rPr>
        <w:t>Rope</w:t>
      </w:r>
      <w:proofErr w:type="spellEnd"/>
      <w:r w:rsidRPr="00831979">
        <w:rPr>
          <w:rFonts w:eastAsia="Times New Roman" w:cstheme="minorHAnsi"/>
          <w:sz w:val="22"/>
          <w:szCs w:val="22"/>
          <w:lang w:eastAsia="fr-FR"/>
        </w:rPr>
        <w:t xml:space="preserve"> France (F</w:t>
      </w:r>
      <w:r w:rsidR="00831979" w:rsidRPr="00831979">
        <w:rPr>
          <w:rFonts w:eastAsia="Times New Roman" w:cstheme="minorHAnsi"/>
          <w:sz w:val="22"/>
          <w:szCs w:val="22"/>
          <w:lang w:eastAsia="fr-FR"/>
        </w:rPr>
        <w:t>DDJRF</w:t>
      </w:r>
      <w:r w:rsidRPr="00831979">
        <w:rPr>
          <w:rFonts w:eastAsia="Times New Roman" w:cstheme="minorHAnsi"/>
          <w:sz w:val="22"/>
          <w:szCs w:val="22"/>
          <w:lang w:eastAsia="fr-FR"/>
        </w:rPr>
        <w:t>).</w:t>
      </w:r>
    </w:p>
    <w:p w:rsidR="00104809" w:rsidRPr="00831979" w:rsidRDefault="00104809" w:rsidP="00831979">
      <w:pPr>
        <w:autoSpaceDE w:val="0"/>
        <w:autoSpaceDN w:val="0"/>
        <w:adjustRightInd w:val="0"/>
        <w:jc w:val="both"/>
        <w:rPr>
          <w:rFonts w:eastAsia="Times New Roman" w:cstheme="minorHAnsi"/>
          <w:sz w:val="22"/>
          <w:szCs w:val="22"/>
          <w:lang w:eastAsia="fr-FR"/>
        </w:rPr>
      </w:pPr>
    </w:p>
    <w:p w:rsidR="00104809" w:rsidRPr="00831979" w:rsidRDefault="00104809" w:rsidP="00831979">
      <w:pPr>
        <w:autoSpaceDE w:val="0"/>
        <w:autoSpaceDN w:val="0"/>
        <w:adjustRightInd w:val="0"/>
        <w:jc w:val="both"/>
        <w:rPr>
          <w:rFonts w:eastAsia="Times New Roman" w:cstheme="minorHAnsi"/>
          <w:sz w:val="22"/>
          <w:szCs w:val="22"/>
          <w:lang w:eastAsia="fr-FR"/>
        </w:rPr>
      </w:pPr>
      <w:r w:rsidRPr="00831979">
        <w:rPr>
          <w:rFonts w:eastAsia="Times New Roman" w:cstheme="minorHAnsi"/>
          <w:sz w:val="22"/>
          <w:szCs w:val="22"/>
          <w:lang w:eastAsia="fr-FR"/>
        </w:rPr>
        <w:t>L’association s’engage :</w:t>
      </w:r>
    </w:p>
    <w:p w:rsidR="00104809" w:rsidRPr="00831979" w:rsidRDefault="00104809" w:rsidP="00831979">
      <w:pPr>
        <w:numPr>
          <w:ilvl w:val="0"/>
          <w:numId w:val="3"/>
        </w:numPr>
        <w:autoSpaceDE w:val="0"/>
        <w:autoSpaceDN w:val="0"/>
        <w:adjustRightInd w:val="0"/>
        <w:jc w:val="both"/>
        <w:rPr>
          <w:rFonts w:eastAsia="Times New Roman" w:cstheme="minorHAnsi"/>
          <w:color w:val="000000"/>
          <w:sz w:val="22"/>
          <w:szCs w:val="22"/>
          <w:lang w:eastAsia="fr-FR"/>
        </w:rPr>
      </w:pPr>
      <w:r w:rsidRPr="00831979">
        <w:rPr>
          <w:rFonts w:eastAsia="Times New Roman" w:cstheme="minorHAnsi"/>
          <w:color w:val="000000"/>
          <w:sz w:val="22"/>
          <w:szCs w:val="22"/>
          <w:lang w:eastAsia="fr-FR"/>
        </w:rPr>
        <w:t xml:space="preserve">à payer les cotisations dont les montants et les modalités de versement sont fixés par les assemblées générales de la </w:t>
      </w:r>
      <w:r w:rsidR="00831979" w:rsidRPr="00831979">
        <w:rPr>
          <w:rFonts w:eastAsia="Times New Roman" w:cstheme="minorHAnsi"/>
          <w:color w:val="000000"/>
          <w:sz w:val="22"/>
          <w:szCs w:val="22"/>
          <w:lang w:eastAsia="fr-FR"/>
        </w:rPr>
        <w:t>FDDJRF</w:t>
      </w:r>
      <w:r w:rsidRPr="00831979">
        <w:rPr>
          <w:rFonts w:eastAsia="Times New Roman" w:cstheme="minorHAnsi"/>
          <w:color w:val="000000"/>
          <w:sz w:val="22"/>
          <w:szCs w:val="22"/>
          <w:lang w:eastAsia="fr-FR"/>
        </w:rPr>
        <w:t>, de ses comités régionaux et départementaux, relatifs aux disciplines pratiquées ;</w:t>
      </w:r>
    </w:p>
    <w:p w:rsidR="00104809" w:rsidRPr="00831979" w:rsidRDefault="00104809" w:rsidP="00831979">
      <w:pPr>
        <w:numPr>
          <w:ilvl w:val="0"/>
          <w:numId w:val="3"/>
        </w:numPr>
        <w:autoSpaceDE w:val="0"/>
        <w:autoSpaceDN w:val="0"/>
        <w:adjustRightInd w:val="0"/>
        <w:jc w:val="both"/>
        <w:rPr>
          <w:rFonts w:eastAsia="Times New Roman" w:cstheme="minorHAnsi"/>
          <w:color w:val="000000"/>
          <w:sz w:val="22"/>
          <w:szCs w:val="22"/>
          <w:lang w:eastAsia="fr-FR"/>
        </w:rPr>
      </w:pPr>
      <w:r w:rsidRPr="00831979">
        <w:rPr>
          <w:rFonts w:eastAsia="Times New Roman" w:cstheme="minorHAnsi"/>
          <w:color w:val="000000"/>
          <w:sz w:val="22"/>
          <w:szCs w:val="22"/>
          <w:lang w:eastAsia="fr-FR"/>
        </w:rPr>
        <w:t xml:space="preserve">à se conformer entièrement aux statuts et aux règlements de la </w:t>
      </w:r>
      <w:r w:rsidR="00831979" w:rsidRPr="00831979">
        <w:rPr>
          <w:rFonts w:eastAsia="Times New Roman" w:cstheme="minorHAnsi"/>
          <w:color w:val="000000"/>
          <w:sz w:val="22"/>
          <w:szCs w:val="22"/>
          <w:lang w:eastAsia="fr-FR"/>
        </w:rPr>
        <w:t>FDDJRF</w:t>
      </w:r>
      <w:r w:rsidRPr="00831979">
        <w:rPr>
          <w:rFonts w:eastAsia="Times New Roman" w:cstheme="minorHAnsi"/>
          <w:color w:val="000000"/>
          <w:sz w:val="22"/>
          <w:szCs w:val="22"/>
          <w:lang w:eastAsia="fr-FR"/>
        </w:rPr>
        <w:t xml:space="preserve"> ainsi qu’à ceux de ses comités régionaux et départementaux ;</w:t>
      </w:r>
    </w:p>
    <w:p w:rsidR="00104809" w:rsidRPr="00831979" w:rsidRDefault="00104809" w:rsidP="00831979">
      <w:pPr>
        <w:numPr>
          <w:ilvl w:val="0"/>
          <w:numId w:val="3"/>
        </w:numPr>
        <w:autoSpaceDE w:val="0"/>
        <w:autoSpaceDN w:val="0"/>
        <w:adjustRightInd w:val="0"/>
        <w:jc w:val="both"/>
        <w:rPr>
          <w:rFonts w:eastAsia="Times New Roman" w:cstheme="minorHAnsi"/>
          <w:color w:val="000000"/>
          <w:sz w:val="22"/>
          <w:szCs w:val="22"/>
          <w:lang w:eastAsia="fr-FR"/>
        </w:rPr>
      </w:pPr>
      <w:r w:rsidRPr="00831979">
        <w:rPr>
          <w:rFonts w:eastAsia="Times New Roman" w:cstheme="minorHAnsi"/>
          <w:color w:val="000000"/>
          <w:sz w:val="22"/>
          <w:szCs w:val="22"/>
          <w:lang w:eastAsia="fr-FR"/>
        </w:rPr>
        <w:t>à se soumettre aux sanctions disciplinaires qui lui seraient infligées par application desdits statuts et règlements.</w:t>
      </w:r>
    </w:p>
    <w:p w:rsidR="00831979" w:rsidRDefault="00831979" w:rsidP="00104809">
      <w:pPr>
        <w:pStyle w:val="Titre1"/>
        <w:spacing w:before="0" w:after="0" w:line="240" w:lineRule="auto"/>
        <w:rPr>
          <w:rFonts w:asciiTheme="minorHAnsi" w:hAnsiTheme="minorHAnsi" w:cstheme="minorHAnsi"/>
        </w:rPr>
      </w:pPr>
      <w:bookmarkStart w:id="25" w:name="_Toc269734887"/>
      <w:bookmarkStart w:id="26" w:name="_Toc421877510"/>
    </w:p>
    <w:p w:rsidR="0018412B" w:rsidRPr="0018412B" w:rsidRDefault="0018412B" w:rsidP="0018412B"/>
    <w:p w:rsidR="00104809" w:rsidRPr="00104809" w:rsidRDefault="00104809" w:rsidP="00104809">
      <w:pPr>
        <w:pStyle w:val="Titre1"/>
        <w:spacing w:before="0" w:after="0" w:line="240" w:lineRule="auto"/>
        <w:rPr>
          <w:rFonts w:asciiTheme="minorHAnsi" w:hAnsiTheme="minorHAnsi" w:cstheme="minorHAnsi"/>
        </w:rPr>
      </w:pPr>
      <w:bookmarkStart w:id="27" w:name="_Toc81145486"/>
      <w:r w:rsidRPr="00104809">
        <w:rPr>
          <w:rFonts w:asciiTheme="minorHAnsi" w:hAnsiTheme="minorHAnsi" w:cstheme="minorHAnsi"/>
        </w:rPr>
        <w:lastRenderedPageBreak/>
        <w:t>ADMINISTRATION ET FONCTIONNEMENT</w:t>
      </w:r>
      <w:bookmarkEnd w:id="25"/>
      <w:bookmarkEnd w:id="26"/>
      <w:bookmarkEnd w:id="27"/>
    </w:p>
    <w:p w:rsidR="00831979" w:rsidRDefault="00831979" w:rsidP="00104809">
      <w:pPr>
        <w:autoSpaceDE w:val="0"/>
        <w:autoSpaceDN w:val="0"/>
        <w:adjustRightInd w:val="0"/>
        <w:jc w:val="both"/>
        <w:rPr>
          <w:rFonts w:cstheme="minorHAnsi"/>
          <w:b/>
          <w:bCs/>
          <w:sz w:val="20"/>
          <w:szCs w:val="20"/>
        </w:rPr>
      </w:pPr>
    </w:p>
    <w:p w:rsidR="00831979" w:rsidRPr="00104809" w:rsidRDefault="00831979" w:rsidP="00104809">
      <w:pPr>
        <w:autoSpaceDE w:val="0"/>
        <w:autoSpaceDN w:val="0"/>
        <w:adjustRightInd w:val="0"/>
        <w:jc w:val="both"/>
        <w:rPr>
          <w:rFonts w:cstheme="minorHAnsi"/>
          <w:b/>
          <w:bCs/>
          <w:sz w:val="20"/>
          <w:szCs w:val="20"/>
        </w:rPr>
      </w:pPr>
    </w:p>
    <w:p w:rsidR="00104809" w:rsidRPr="00104809" w:rsidRDefault="00104809" w:rsidP="00104809">
      <w:pPr>
        <w:pStyle w:val="Titre3"/>
        <w:rPr>
          <w:rFonts w:asciiTheme="minorHAnsi" w:hAnsiTheme="minorHAnsi" w:cstheme="minorHAnsi"/>
        </w:rPr>
      </w:pPr>
      <w:bookmarkStart w:id="28" w:name="_Toc269734888"/>
      <w:bookmarkStart w:id="29" w:name="_Toc421877511"/>
      <w:bookmarkStart w:id="30" w:name="_Toc81145487"/>
      <w:r w:rsidRPr="00104809">
        <w:rPr>
          <w:rFonts w:asciiTheme="minorHAnsi" w:hAnsiTheme="minorHAnsi" w:cstheme="minorHAnsi"/>
        </w:rPr>
        <w:t>Article 9 : Assemblée générale ordinaire</w:t>
      </w:r>
      <w:bookmarkEnd w:id="28"/>
      <w:bookmarkEnd w:id="29"/>
      <w:bookmarkEnd w:id="30"/>
    </w:p>
    <w:p w:rsidR="00104809" w:rsidRPr="00104809" w:rsidRDefault="00104809" w:rsidP="00104809">
      <w:pPr>
        <w:autoSpaceDE w:val="0"/>
        <w:autoSpaceDN w:val="0"/>
        <w:adjustRightInd w:val="0"/>
        <w:jc w:val="both"/>
        <w:rPr>
          <w:rFonts w:cstheme="minorHAnsi"/>
          <w:b/>
          <w:bCs/>
          <w:sz w:val="20"/>
          <w:szCs w:val="20"/>
        </w:rPr>
      </w:pPr>
    </w:p>
    <w:p w:rsidR="00104809" w:rsidRPr="0018412B" w:rsidRDefault="00104809" w:rsidP="00104809">
      <w:pPr>
        <w:jc w:val="both"/>
        <w:rPr>
          <w:rFonts w:cstheme="minorHAnsi"/>
          <w:sz w:val="22"/>
          <w:szCs w:val="22"/>
        </w:rPr>
      </w:pPr>
      <w:r w:rsidRPr="0018412B">
        <w:rPr>
          <w:rFonts w:cstheme="minorHAnsi"/>
          <w:b/>
          <w:bCs/>
          <w:sz w:val="22"/>
          <w:szCs w:val="22"/>
        </w:rPr>
        <w:t>L’assemblée générale de l’association comprend tous les membres</w:t>
      </w:r>
      <w:r w:rsidRPr="0018412B">
        <w:rPr>
          <w:rFonts w:cstheme="minorHAnsi"/>
          <w:sz w:val="22"/>
          <w:szCs w:val="22"/>
        </w:rPr>
        <w:t xml:space="preserve"> à jour de leurs cotisations, à quelques titres qu’ils y soient affiliés, y compris les membres mineurs. Ses décisions sont obligatoires pour tous </w:t>
      </w:r>
      <w:r w:rsidRPr="0018412B">
        <w:rPr>
          <w:rFonts w:eastAsia="Times New Roman" w:cstheme="minorHAnsi"/>
          <w:color w:val="000000"/>
          <w:sz w:val="22"/>
          <w:szCs w:val="22"/>
          <w:lang w:eastAsia="fr-FR"/>
        </w:rPr>
        <w:t xml:space="preserve">les adhérents, y compris les absents. </w:t>
      </w:r>
      <w:r w:rsidRPr="0018412B">
        <w:rPr>
          <w:rFonts w:cstheme="minorHAnsi"/>
          <w:sz w:val="22"/>
          <w:szCs w:val="22"/>
        </w:rPr>
        <w:t>Les comptes rendus des assemblées annuelles, comprenant les rapports du secrétaire et du trésorier, sont communiquées à tous les membres de l'association.</w:t>
      </w:r>
    </w:p>
    <w:p w:rsidR="00104809" w:rsidRPr="0018412B" w:rsidRDefault="00104809" w:rsidP="00104809">
      <w:pPr>
        <w:jc w:val="both"/>
        <w:rPr>
          <w:rFonts w:cstheme="minorHAnsi"/>
          <w:sz w:val="22"/>
          <w:szCs w:val="22"/>
        </w:rPr>
      </w:pPr>
      <w:r w:rsidRPr="0018412B">
        <w:rPr>
          <w:rFonts w:cstheme="minorHAnsi"/>
          <w:sz w:val="22"/>
          <w:szCs w:val="22"/>
        </w:rPr>
        <w:t xml:space="preserve">Les adhérents sont convoqués par courrier ou par courrier électronique </w:t>
      </w:r>
      <w:r w:rsidRPr="0018412B">
        <w:rPr>
          <w:rFonts w:cstheme="minorHAnsi"/>
          <w:color w:val="FF0000"/>
          <w:sz w:val="22"/>
          <w:szCs w:val="22"/>
        </w:rPr>
        <w:t>quinze</w:t>
      </w:r>
      <w:r w:rsidRPr="0018412B">
        <w:rPr>
          <w:rFonts w:cstheme="minorHAnsi"/>
          <w:sz w:val="22"/>
          <w:szCs w:val="22"/>
        </w:rPr>
        <w:t xml:space="preserve"> jours au moins avant la date fixée par le bureau directeur ou le comité directeur. La convocation à l’assemblée générale précise la date, le lieu et l’ordre du jour, fixé par le bureau directeur ou le </w:t>
      </w:r>
      <w:r w:rsidRPr="0018412B">
        <w:rPr>
          <w:rFonts w:eastAsia="Times New Roman" w:cstheme="minorHAnsi"/>
          <w:sz w:val="22"/>
          <w:szCs w:val="22"/>
          <w:lang w:eastAsia="fr-FR"/>
        </w:rPr>
        <w:t>comité directeur</w:t>
      </w:r>
      <w:r w:rsidRPr="0018412B">
        <w:rPr>
          <w:rFonts w:cstheme="minorHAnsi"/>
          <w:sz w:val="22"/>
          <w:szCs w:val="22"/>
        </w:rPr>
        <w:t>.</w:t>
      </w:r>
    </w:p>
    <w:p w:rsidR="00104809" w:rsidRPr="0018412B" w:rsidRDefault="00104809" w:rsidP="00104809">
      <w:pPr>
        <w:jc w:val="both"/>
        <w:rPr>
          <w:rFonts w:cstheme="minorHAnsi"/>
          <w:sz w:val="22"/>
          <w:szCs w:val="22"/>
        </w:rPr>
      </w:pPr>
    </w:p>
    <w:p w:rsidR="00104809" w:rsidRPr="0018412B" w:rsidRDefault="00104809" w:rsidP="00831979">
      <w:pPr>
        <w:rPr>
          <w:rFonts w:cstheme="minorHAnsi"/>
          <w:sz w:val="22"/>
          <w:szCs w:val="22"/>
        </w:rPr>
      </w:pPr>
      <w:r w:rsidRPr="0018412B">
        <w:rPr>
          <w:rFonts w:cstheme="minorHAnsi"/>
          <w:sz w:val="22"/>
          <w:szCs w:val="22"/>
        </w:rPr>
        <w:t>Seuls les membres âgés de 16 ans au moins au jour de l’élection sont autorisés à voter.</w:t>
      </w:r>
      <w:r w:rsidRPr="0018412B">
        <w:rPr>
          <w:rFonts w:cstheme="minorHAnsi"/>
          <w:sz w:val="22"/>
          <w:szCs w:val="22"/>
        </w:rPr>
        <w:br/>
        <w:t>Pour les autres, leur droit de vote est transmis à leur parent ou représentant légal.</w:t>
      </w:r>
    </w:p>
    <w:p w:rsidR="00104809" w:rsidRPr="0018412B" w:rsidRDefault="00104809" w:rsidP="00104809">
      <w:pPr>
        <w:rPr>
          <w:rFonts w:eastAsia="Times New Roman" w:cstheme="minorHAnsi"/>
          <w:color w:val="000000"/>
          <w:sz w:val="22"/>
          <w:szCs w:val="22"/>
          <w:lang w:eastAsia="fr-FR"/>
        </w:rPr>
      </w:pPr>
    </w:p>
    <w:p w:rsidR="00104809" w:rsidRPr="0018412B" w:rsidRDefault="00104809" w:rsidP="00104809">
      <w:pPr>
        <w:rPr>
          <w:rFonts w:eastAsia="Times New Roman" w:cstheme="minorHAnsi"/>
          <w:color w:val="000000"/>
          <w:sz w:val="22"/>
          <w:szCs w:val="22"/>
          <w:lang w:eastAsia="fr-FR"/>
        </w:rPr>
      </w:pPr>
      <w:r w:rsidRPr="0018412B">
        <w:rPr>
          <w:rFonts w:eastAsia="Times New Roman" w:cstheme="minorHAnsi"/>
          <w:color w:val="000000"/>
          <w:sz w:val="22"/>
          <w:szCs w:val="22"/>
          <w:lang w:eastAsia="fr-FR"/>
        </w:rPr>
        <w:t xml:space="preserve">Est éligible toute personne : </w:t>
      </w:r>
    </w:p>
    <w:p w:rsidR="00104809" w:rsidRPr="0018412B"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membre de l'association depuis plus de six mois et à jour de ses cotisations ;</w:t>
      </w:r>
    </w:p>
    <w:p w:rsidR="00104809" w:rsidRPr="0018412B"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représentant légal d'un adhérent âgé de moins de 16 ans au jour de l'élection, membre de l'association depuis plus de six mois, à jour de ses cotisations.</w:t>
      </w:r>
    </w:p>
    <w:p w:rsidR="00104809" w:rsidRPr="0018412B" w:rsidRDefault="00104809" w:rsidP="00104809">
      <w:pPr>
        <w:jc w:val="both"/>
        <w:rPr>
          <w:rFonts w:cstheme="minorHAnsi"/>
          <w:sz w:val="22"/>
          <w:szCs w:val="22"/>
        </w:rPr>
      </w:pPr>
      <w:r w:rsidRPr="0018412B">
        <w:rPr>
          <w:rFonts w:eastAsia="Times New Roman" w:cstheme="minorHAnsi"/>
          <w:color w:val="000000"/>
          <w:sz w:val="22"/>
          <w:szCs w:val="22"/>
          <w:lang w:eastAsia="fr-FR"/>
        </w:rPr>
        <w:t>Les membres élus doivent pouvoir jouir de leurs droits civiques.</w:t>
      </w:r>
    </w:p>
    <w:p w:rsidR="00104809" w:rsidRPr="0018412B" w:rsidRDefault="00104809" w:rsidP="00104809">
      <w:pPr>
        <w:autoSpaceDE w:val="0"/>
        <w:autoSpaceDN w:val="0"/>
        <w:adjustRightInd w:val="0"/>
        <w:jc w:val="both"/>
        <w:rPr>
          <w:rFonts w:cstheme="minorHAnsi"/>
          <w:sz w:val="22"/>
          <w:szCs w:val="22"/>
        </w:rPr>
      </w:pPr>
      <w:r w:rsidRPr="0018412B">
        <w:rPr>
          <w:rFonts w:cstheme="minorHAnsi"/>
          <w:sz w:val="22"/>
          <w:szCs w:val="22"/>
        </w:rPr>
        <w:t>Le vote par procuration est autorisé, chaque membre électeur ne pouvant détenir plus d’une procuration. Le vote par correspondance n’est pas admis.</w:t>
      </w:r>
    </w:p>
    <w:p w:rsidR="00104809" w:rsidRPr="0018412B" w:rsidRDefault="00104809" w:rsidP="00104809">
      <w:pPr>
        <w:autoSpaceDE w:val="0"/>
        <w:autoSpaceDN w:val="0"/>
        <w:adjustRightInd w:val="0"/>
        <w:jc w:val="both"/>
        <w:rPr>
          <w:rFonts w:cstheme="minorHAnsi"/>
          <w:sz w:val="22"/>
          <w:szCs w:val="22"/>
        </w:rPr>
      </w:pPr>
    </w:p>
    <w:p w:rsidR="00104809" w:rsidRPr="0018412B" w:rsidRDefault="00104809" w:rsidP="00104809">
      <w:pPr>
        <w:autoSpaceDE w:val="0"/>
        <w:autoSpaceDN w:val="0"/>
        <w:adjustRightInd w:val="0"/>
        <w:jc w:val="both"/>
        <w:rPr>
          <w:rFonts w:cstheme="minorHAnsi"/>
          <w:b/>
          <w:bCs/>
          <w:sz w:val="22"/>
          <w:szCs w:val="22"/>
        </w:rPr>
      </w:pPr>
      <w:r w:rsidRPr="0018412B">
        <w:rPr>
          <w:rFonts w:cstheme="minorHAnsi"/>
          <w:b/>
          <w:bCs/>
          <w:sz w:val="22"/>
          <w:szCs w:val="22"/>
        </w:rPr>
        <w:t>Elle se réunit obligatoirement au moins une fois par an</w:t>
      </w:r>
      <w:r w:rsidRPr="0018412B">
        <w:rPr>
          <w:rFonts w:cstheme="minorHAnsi"/>
          <w:sz w:val="22"/>
          <w:szCs w:val="22"/>
        </w:rPr>
        <w:t xml:space="preserve">, </w:t>
      </w:r>
      <w:r w:rsidRPr="0018412B">
        <w:rPr>
          <w:rFonts w:cstheme="minorHAnsi"/>
          <w:b/>
          <w:bCs/>
          <w:sz w:val="22"/>
          <w:szCs w:val="22"/>
        </w:rPr>
        <w:t>dans les six mois qui suivent la clôture de l’exercice précédent</w:t>
      </w:r>
      <w:r w:rsidRPr="0018412B">
        <w:rPr>
          <w:rFonts w:cstheme="minorHAnsi"/>
          <w:sz w:val="22"/>
          <w:szCs w:val="22"/>
        </w:rPr>
        <w:t xml:space="preserve">. En outre, elle se réunit chaque fois qu’elle est convoquée par le </w:t>
      </w:r>
      <w:r w:rsidRPr="0018412B">
        <w:rPr>
          <w:rFonts w:eastAsia="Times New Roman" w:cstheme="minorHAnsi"/>
          <w:sz w:val="22"/>
          <w:szCs w:val="22"/>
          <w:lang w:eastAsia="fr-FR"/>
        </w:rPr>
        <w:t>comité directeur</w:t>
      </w:r>
      <w:r w:rsidRPr="0018412B">
        <w:rPr>
          <w:rFonts w:cstheme="minorHAnsi"/>
          <w:sz w:val="22"/>
          <w:szCs w:val="22"/>
        </w:rPr>
        <w:t xml:space="preserve"> </w:t>
      </w:r>
      <w:r w:rsidRPr="0018412B">
        <w:rPr>
          <w:rFonts w:cstheme="minorHAnsi"/>
          <w:b/>
          <w:bCs/>
          <w:sz w:val="22"/>
          <w:szCs w:val="22"/>
        </w:rPr>
        <w:t>ou sur la demande du quart au moins de ses membres.</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p>
    <w:p w:rsidR="00104809" w:rsidRPr="0018412B" w:rsidRDefault="00104809" w:rsidP="00104809">
      <w:pPr>
        <w:autoSpaceDE w:val="0"/>
        <w:autoSpaceDN w:val="0"/>
        <w:adjustRightInd w:val="0"/>
        <w:jc w:val="both"/>
        <w:rPr>
          <w:rFonts w:cstheme="minorHAnsi"/>
          <w:sz w:val="22"/>
          <w:szCs w:val="22"/>
        </w:rPr>
      </w:pPr>
      <w:r w:rsidRPr="0018412B">
        <w:rPr>
          <w:rFonts w:eastAsia="Times New Roman" w:cstheme="minorHAnsi"/>
          <w:color w:val="000000"/>
          <w:sz w:val="22"/>
          <w:szCs w:val="22"/>
          <w:lang w:eastAsia="fr-FR"/>
        </w:rPr>
        <w:t xml:space="preserve">Le président, assisté du </w:t>
      </w:r>
      <w:r w:rsidRPr="0018412B">
        <w:rPr>
          <w:rFonts w:eastAsia="Times New Roman" w:cstheme="minorHAnsi"/>
          <w:sz w:val="22"/>
          <w:szCs w:val="22"/>
          <w:lang w:eastAsia="fr-FR"/>
        </w:rPr>
        <w:t>comité directeur</w:t>
      </w:r>
      <w:r w:rsidRPr="0018412B">
        <w:rPr>
          <w:rFonts w:eastAsia="Times New Roman" w:cstheme="minorHAnsi"/>
          <w:color w:val="000000"/>
          <w:sz w:val="22"/>
          <w:szCs w:val="22"/>
          <w:lang w:eastAsia="fr-FR"/>
        </w:rPr>
        <w:t>, préside l’assemblée générale.</w:t>
      </w:r>
    </w:p>
    <w:p w:rsidR="00104809" w:rsidRPr="0018412B" w:rsidRDefault="00104809" w:rsidP="00104809">
      <w:pPr>
        <w:autoSpaceDE w:val="0"/>
        <w:autoSpaceDN w:val="0"/>
        <w:adjustRightInd w:val="0"/>
        <w:jc w:val="both"/>
        <w:rPr>
          <w:rFonts w:cstheme="minorHAnsi"/>
          <w:sz w:val="22"/>
          <w:szCs w:val="22"/>
        </w:rPr>
      </w:pPr>
      <w:r w:rsidRPr="0018412B">
        <w:rPr>
          <w:rFonts w:eastAsia="Times New Roman" w:cstheme="minorHAnsi"/>
          <w:color w:val="000000"/>
          <w:sz w:val="22"/>
          <w:szCs w:val="22"/>
          <w:lang w:eastAsia="fr-FR"/>
        </w:rPr>
        <w:t xml:space="preserve">L’assemblée, après avoir délibéré, se prononce sur les rapports </w:t>
      </w:r>
      <w:r w:rsidRPr="0018412B">
        <w:rPr>
          <w:rFonts w:cstheme="minorHAnsi"/>
          <w:sz w:val="22"/>
          <w:szCs w:val="22"/>
        </w:rPr>
        <w:t>relatifs à la gestion du conseil d’administration et à la situation morale et financière de l’association.</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Le trésorier expose les comptes de l’exercice clos et le bilan financier est soumis à l’approbation de l’assemblée.</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L’assemblée générale délibère sur les orientations à venir et vote le budget correspondant.</w:t>
      </w:r>
    </w:p>
    <w:p w:rsidR="00104809" w:rsidRPr="0018412B" w:rsidRDefault="00104809" w:rsidP="00104809">
      <w:pPr>
        <w:jc w:val="both"/>
        <w:rPr>
          <w:rFonts w:cstheme="minorHAnsi"/>
          <w:sz w:val="22"/>
          <w:szCs w:val="22"/>
        </w:rPr>
      </w:pPr>
      <w:r w:rsidRPr="0018412B">
        <w:rPr>
          <w:rFonts w:eastAsia="Times New Roman" w:cstheme="minorHAnsi"/>
          <w:color w:val="000000"/>
          <w:sz w:val="22"/>
          <w:szCs w:val="22"/>
          <w:lang w:eastAsia="fr-FR"/>
        </w:rPr>
        <w:t>Elle se prononce, sous réserve des approbations nécessaires, sur d’éventuelles modifications des statuts.</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 xml:space="preserve">Elle pourvoit, au scrutin secret, à la nomination ou au renouvellement des membres du </w:t>
      </w:r>
      <w:r w:rsidRPr="0018412B">
        <w:rPr>
          <w:rFonts w:eastAsia="Times New Roman" w:cstheme="minorHAnsi"/>
          <w:sz w:val="22"/>
          <w:szCs w:val="22"/>
          <w:lang w:eastAsia="fr-FR"/>
        </w:rPr>
        <w:t>comité directeur</w:t>
      </w:r>
      <w:r w:rsidRPr="0018412B">
        <w:rPr>
          <w:rFonts w:eastAsia="Times New Roman" w:cstheme="minorHAnsi"/>
          <w:color w:val="000000"/>
          <w:sz w:val="22"/>
          <w:szCs w:val="22"/>
          <w:lang w:eastAsia="fr-FR"/>
        </w:rPr>
        <w:t xml:space="preserve">, </w:t>
      </w:r>
      <w:r w:rsidRPr="0018412B">
        <w:rPr>
          <w:rFonts w:cstheme="minorHAnsi"/>
          <w:sz w:val="22"/>
          <w:szCs w:val="22"/>
        </w:rPr>
        <w:t xml:space="preserve">dans les conditions fixées à </w:t>
      </w:r>
      <w:r w:rsidRPr="0018412B">
        <w:rPr>
          <w:rFonts w:eastAsia="Times New Roman" w:cstheme="minorHAnsi"/>
          <w:color w:val="000000"/>
          <w:sz w:val="22"/>
          <w:szCs w:val="22"/>
          <w:lang w:eastAsia="fr-FR"/>
        </w:rPr>
        <w:t xml:space="preserve">l’article 6, </w:t>
      </w:r>
      <w:r w:rsidRPr="0018412B">
        <w:rPr>
          <w:rFonts w:eastAsia="Times New Roman" w:cstheme="minorHAnsi"/>
          <w:b/>
          <w:color w:val="000000"/>
          <w:sz w:val="22"/>
          <w:szCs w:val="22"/>
          <w:lang w:eastAsia="fr-FR"/>
        </w:rPr>
        <w:t>en veillant à respecter l’égal accès des hommes et des femmes dans des proportions qui reflètent l’ensemble des adhésions</w:t>
      </w:r>
      <w:r w:rsidRPr="0018412B">
        <w:rPr>
          <w:rFonts w:eastAsia="Times New Roman" w:cstheme="minorHAnsi"/>
          <w:color w:val="000000"/>
          <w:sz w:val="22"/>
          <w:szCs w:val="22"/>
          <w:lang w:eastAsia="fr-FR"/>
        </w:rPr>
        <w:t>.</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br/>
        <w:t xml:space="preserve">Les mineurs de plus </w:t>
      </w:r>
      <w:r w:rsidRPr="0018412B">
        <w:rPr>
          <w:rFonts w:eastAsia="Times New Roman" w:cstheme="minorHAnsi"/>
          <w:sz w:val="22"/>
          <w:szCs w:val="22"/>
          <w:lang w:eastAsia="fr-FR"/>
        </w:rPr>
        <w:t>de 16 ans sont éligibles au comité directeur (avec autorisation des parents ou du tuteur) mais ne peuvent être membre</w:t>
      </w:r>
      <w:r w:rsidRPr="0018412B">
        <w:rPr>
          <w:rFonts w:eastAsia="Times New Roman" w:cstheme="minorHAnsi"/>
          <w:color w:val="000000"/>
          <w:sz w:val="22"/>
          <w:szCs w:val="22"/>
          <w:lang w:eastAsia="fr-FR"/>
        </w:rPr>
        <w:t xml:space="preserve"> du bureau directeur.</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Elle se prononce sur le montant de la cotisation annuelle et les divers tarifs d’activités. Les décisions de l’assemblée sont prises à la majorité des membres présents ou représentés.</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Elle nomme les représentants de l'association à l'assemblée générale des comités régionaux, départementaux et à celle des fédérations auxquelles l'association est affiliée.</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 xml:space="preserve">Les votes de l’assemblée générale portant sur des personnes ont lieu à bulletin secret. </w:t>
      </w:r>
    </w:p>
    <w:p w:rsidR="00104809" w:rsidRPr="0018412B" w:rsidRDefault="00104809" w:rsidP="00104809">
      <w:pPr>
        <w:autoSpaceDE w:val="0"/>
        <w:autoSpaceDN w:val="0"/>
        <w:adjustRightInd w:val="0"/>
        <w:jc w:val="both"/>
        <w:rPr>
          <w:rFonts w:cstheme="minorHAnsi"/>
          <w:sz w:val="22"/>
          <w:szCs w:val="22"/>
        </w:rPr>
      </w:pPr>
      <w:r w:rsidRPr="0018412B">
        <w:rPr>
          <w:rFonts w:cstheme="minorHAnsi"/>
          <w:sz w:val="22"/>
          <w:szCs w:val="22"/>
        </w:rPr>
        <w:t>Ne devront être traitées, lors de l’assemblée générale, que les questions soumises à l’ordre du jour.</w:t>
      </w:r>
    </w:p>
    <w:p w:rsidR="00104809" w:rsidRPr="00104809" w:rsidRDefault="00104809" w:rsidP="00104809">
      <w:pPr>
        <w:pStyle w:val="Titre3"/>
        <w:rPr>
          <w:rFonts w:asciiTheme="minorHAnsi" w:hAnsiTheme="minorHAnsi" w:cstheme="minorHAnsi"/>
        </w:rPr>
      </w:pPr>
      <w:bookmarkStart w:id="31" w:name="_Toc269734889"/>
      <w:bookmarkStart w:id="32" w:name="_Toc421877512"/>
      <w:r w:rsidRPr="00104809">
        <w:rPr>
          <w:rFonts w:asciiTheme="minorHAnsi" w:hAnsiTheme="minorHAnsi" w:cstheme="minorHAnsi"/>
        </w:rPr>
        <w:br w:type="page"/>
      </w:r>
      <w:bookmarkStart w:id="33" w:name="_Toc81145488"/>
      <w:r w:rsidRPr="00104809">
        <w:rPr>
          <w:rFonts w:asciiTheme="minorHAnsi" w:hAnsiTheme="minorHAnsi" w:cstheme="minorHAnsi"/>
        </w:rPr>
        <w:lastRenderedPageBreak/>
        <w:t>Article 10 : Comité directeur</w:t>
      </w:r>
      <w:bookmarkEnd w:id="31"/>
      <w:bookmarkEnd w:id="32"/>
      <w:bookmarkEnd w:id="33"/>
    </w:p>
    <w:p w:rsidR="00104809" w:rsidRPr="00104809" w:rsidRDefault="00104809" w:rsidP="00104809">
      <w:pPr>
        <w:autoSpaceDE w:val="0"/>
        <w:autoSpaceDN w:val="0"/>
        <w:adjustRightInd w:val="0"/>
        <w:jc w:val="both"/>
        <w:rPr>
          <w:rFonts w:eastAsia="Times New Roman" w:cstheme="minorHAnsi"/>
          <w:color w:val="000000"/>
          <w:sz w:val="20"/>
          <w:szCs w:val="20"/>
          <w:lang w:eastAsia="fr-FR"/>
        </w:rPr>
      </w:pP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 xml:space="preserve">L’association est dirigée par un </w:t>
      </w:r>
      <w:r w:rsidRPr="0018412B">
        <w:rPr>
          <w:rFonts w:eastAsia="Times New Roman" w:cstheme="minorHAnsi"/>
          <w:sz w:val="22"/>
          <w:szCs w:val="22"/>
          <w:lang w:eastAsia="fr-FR"/>
        </w:rPr>
        <w:t xml:space="preserve">comité directeur </w:t>
      </w:r>
      <w:r w:rsidRPr="0018412B">
        <w:rPr>
          <w:rFonts w:eastAsia="Times New Roman" w:cstheme="minorHAnsi"/>
          <w:color w:val="000000"/>
          <w:sz w:val="22"/>
          <w:szCs w:val="22"/>
          <w:lang w:eastAsia="fr-FR"/>
        </w:rPr>
        <w:t xml:space="preserve">de </w:t>
      </w:r>
      <w:r w:rsidRPr="0018412B">
        <w:rPr>
          <w:rFonts w:eastAsia="Times New Roman" w:cstheme="minorHAnsi"/>
          <w:b/>
          <w:color w:val="FF0000"/>
          <w:sz w:val="22"/>
          <w:szCs w:val="22"/>
          <w:lang w:eastAsia="fr-FR"/>
        </w:rPr>
        <w:t>X</w:t>
      </w:r>
      <w:r w:rsidRPr="0018412B">
        <w:rPr>
          <w:rFonts w:eastAsia="Times New Roman" w:cstheme="minorHAnsi"/>
          <w:color w:val="000000"/>
          <w:sz w:val="22"/>
          <w:szCs w:val="22"/>
          <w:lang w:eastAsia="fr-FR"/>
        </w:rPr>
        <w:t xml:space="preserve"> membres </w:t>
      </w:r>
      <w:r w:rsidRPr="0018412B">
        <w:rPr>
          <w:rFonts w:cstheme="minorHAnsi"/>
          <w:b/>
          <w:bCs/>
          <w:sz w:val="22"/>
          <w:szCs w:val="22"/>
        </w:rPr>
        <w:t xml:space="preserve">reflétant la composition de l’assemblée générale s’agissant de l’égal accès des hommes et des femmes dans cette instance. Ils sont </w:t>
      </w:r>
      <w:r w:rsidRPr="0018412B">
        <w:rPr>
          <w:rFonts w:cstheme="minorHAnsi"/>
          <w:sz w:val="22"/>
          <w:szCs w:val="22"/>
        </w:rPr>
        <w:t xml:space="preserve">élus </w:t>
      </w:r>
      <w:r w:rsidRPr="0018412B">
        <w:rPr>
          <w:rFonts w:cstheme="minorHAnsi"/>
          <w:b/>
          <w:bCs/>
          <w:sz w:val="22"/>
          <w:szCs w:val="22"/>
        </w:rPr>
        <w:t xml:space="preserve">au scrutin secret pour une durée de </w:t>
      </w:r>
      <w:r w:rsidRPr="0018412B">
        <w:rPr>
          <w:rFonts w:cstheme="minorHAnsi"/>
          <w:b/>
          <w:bCs/>
          <w:color w:val="FF0000"/>
          <w:sz w:val="22"/>
          <w:szCs w:val="22"/>
        </w:rPr>
        <w:t>X</w:t>
      </w:r>
      <w:r w:rsidRPr="0018412B">
        <w:rPr>
          <w:rFonts w:cstheme="minorHAnsi"/>
          <w:b/>
          <w:bCs/>
          <w:sz w:val="22"/>
          <w:szCs w:val="22"/>
        </w:rPr>
        <w:t xml:space="preserve"> année(s) par l’assemblée générale.</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p>
    <w:p w:rsidR="00104809" w:rsidRPr="0018412B" w:rsidRDefault="00104809" w:rsidP="00104809">
      <w:pPr>
        <w:autoSpaceDE w:val="0"/>
        <w:autoSpaceDN w:val="0"/>
        <w:adjustRightInd w:val="0"/>
        <w:jc w:val="both"/>
        <w:rPr>
          <w:rFonts w:cstheme="minorHAnsi"/>
          <w:sz w:val="22"/>
          <w:szCs w:val="22"/>
        </w:rPr>
      </w:pPr>
      <w:r w:rsidRPr="0018412B">
        <w:rPr>
          <w:rFonts w:cstheme="minorHAnsi"/>
          <w:sz w:val="22"/>
          <w:szCs w:val="22"/>
        </w:rPr>
        <w:t xml:space="preserve">Le </w:t>
      </w:r>
      <w:r w:rsidRPr="0018412B">
        <w:rPr>
          <w:rFonts w:eastAsia="Times New Roman" w:cstheme="minorHAnsi"/>
          <w:sz w:val="22"/>
          <w:szCs w:val="22"/>
          <w:lang w:eastAsia="fr-FR"/>
        </w:rPr>
        <w:t xml:space="preserve">comité directeur </w:t>
      </w:r>
      <w:r w:rsidRPr="0018412B">
        <w:rPr>
          <w:rFonts w:cstheme="minorHAnsi"/>
          <w:sz w:val="22"/>
          <w:szCs w:val="22"/>
        </w:rPr>
        <w:t xml:space="preserve">peut n’être composé que des membres du bureau directeur. </w:t>
      </w:r>
    </w:p>
    <w:p w:rsidR="00104809" w:rsidRPr="0018412B" w:rsidRDefault="00104809" w:rsidP="00104809">
      <w:pPr>
        <w:autoSpaceDE w:val="0"/>
        <w:autoSpaceDN w:val="0"/>
        <w:adjustRightInd w:val="0"/>
        <w:jc w:val="both"/>
        <w:rPr>
          <w:rFonts w:cstheme="minorHAnsi"/>
          <w:sz w:val="22"/>
          <w:szCs w:val="22"/>
        </w:rPr>
      </w:pP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 xml:space="preserve">En cas de vacance de poste, le </w:t>
      </w:r>
      <w:r w:rsidRPr="0018412B">
        <w:rPr>
          <w:rFonts w:eastAsia="Times New Roman" w:cstheme="minorHAnsi"/>
          <w:sz w:val="22"/>
          <w:szCs w:val="22"/>
          <w:lang w:eastAsia="fr-FR"/>
        </w:rPr>
        <w:t xml:space="preserve">comité directeur </w:t>
      </w:r>
      <w:r w:rsidRPr="0018412B">
        <w:rPr>
          <w:rFonts w:eastAsia="Times New Roman" w:cstheme="minorHAnsi"/>
          <w:color w:val="000000"/>
          <w:sz w:val="22"/>
          <w:szCs w:val="22"/>
          <w:lang w:eastAsia="fr-FR"/>
        </w:rPr>
        <w:t>pourvoit provisoirement au remplacement de ses membres. Il est procédé à leur remplacement définitif à l’assemblée générale suivante. Les pouvoirs des membres ainsi élus prennent fin à l’époque où devrait normalement expirer le mandat des membres remplacés.</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 xml:space="preserve">Le </w:t>
      </w:r>
      <w:r w:rsidRPr="0018412B">
        <w:rPr>
          <w:rFonts w:eastAsia="Times New Roman" w:cstheme="minorHAnsi"/>
          <w:sz w:val="22"/>
          <w:szCs w:val="22"/>
          <w:lang w:eastAsia="fr-FR"/>
        </w:rPr>
        <w:t xml:space="preserve">comité directeur </w:t>
      </w:r>
      <w:r w:rsidRPr="0018412B">
        <w:rPr>
          <w:rFonts w:eastAsia="Times New Roman" w:cstheme="minorHAnsi"/>
          <w:color w:val="000000"/>
          <w:sz w:val="22"/>
          <w:szCs w:val="22"/>
          <w:lang w:eastAsia="fr-FR"/>
        </w:rPr>
        <w:t>a pour objet de mettre en œuvre les décisions de l’assemblée générale, d’organiser et d’animer la vie de l’association dans le cadre fixé par les statuts.</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 xml:space="preserve">Dès que la situation l’exige, il peut demander au trésorier de faire le point sur la situation financière de l’association. Tous les contrats à signer doivent être soumis au préalable au </w:t>
      </w:r>
      <w:r w:rsidRPr="0018412B">
        <w:rPr>
          <w:rFonts w:eastAsia="Times New Roman" w:cstheme="minorHAnsi"/>
          <w:sz w:val="22"/>
          <w:szCs w:val="22"/>
          <w:lang w:eastAsia="fr-FR"/>
        </w:rPr>
        <w:t xml:space="preserve">comité directeur </w:t>
      </w:r>
      <w:r w:rsidRPr="0018412B">
        <w:rPr>
          <w:rFonts w:eastAsia="Times New Roman" w:cstheme="minorHAnsi"/>
          <w:color w:val="000000"/>
          <w:sz w:val="22"/>
          <w:szCs w:val="22"/>
          <w:lang w:eastAsia="fr-FR"/>
        </w:rPr>
        <w:t>pour autorisation.</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 xml:space="preserve">Le </w:t>
      </w:r>
      <w:r w:rsidRPr="0018412B">
        <w:rPr>
          <w:rFonts w:eastAsia="Times New Roman" w:cstheme="minorHAnsi"/>
          <w:sz w:val="22"/>
          <w:szCs w:val="22"/>
          <w:lang w:eastAsia="fr-FR"/>
        </w:rPr>
        <w:t xml:space="preserve">comité directeur </w:t>
      </w:r>
      <w:r w:rsidRPr="0018412B">
        <w:rPr>
          <w:rFonts w:eastAsia="Times New Roman" w:cstheme="minorHAnsi"/>
          <w:color w:val="000000"/>
          <w:sz w:val="22"/>
          <w:szCs w:val="22"/>
          <w:lang w:eastAsia="fr-FR"/>
        </w:rPr>
        <w:t xml:space="preserve">se réunit au </w:t>
      </w:r>
      <w:r w:rsidRPr="0018412B">
        <w:rPr>
          <w:rFonts w:eastAsia="Times New Roman" w:cstheme="minorHAnsi"/>
          <w:sz w:val="22"/>
          <w:szCs w:val="22"/>
          <w:lang w:eastAsia="fr-FR"/>
        </w:rPr>
        <w:t xml:space="preserve">moins </w:t>
      </w:r>
      <w:r w:rsidRPr="0018412B">
        <w:rPr>
          <w:rFonts w:eastAsia="Times New Roman" w:cstheme="minorHAnsi"/>
          <w:color w:val="FF0000"/>
          <w:sz w:val="22"/>
          <w:szCs w:val="22"/>
          <w:lang w:eastAsia="fr-FR"/>
        </w:rPr>
        <w:t>trois</w:t>
      </w:r>
      <w:r w:rsidRPr="0018412B">
        <w:rPr>
          <w:rFonts w:eastAsia="Times New Roman" w:cstheme="minorHAnsi"/>
          <w:sz w:val="22"/>
          <w:szCs w:val="22"/>
          <w:lang w:eastAsia="fr-FR"/>
        </w:rPr>
        <w:t xml:space="preserve"> fois</w:t>
      </w:r>
      <w:r w:rsidRPr="0018412B">
        <w:rPr>
          <w:rFonts w:eastAsia="Times New Roman" w:cstheme="minorHAnsi"/>
          <w:color w:val="000000"/>
          <w:sz w:val="22"/>
          <w:szCs w:val="22"/>
          <w:lang w:eastAsia="fr-FR"/>
        </w:rPr>
        <w:t xml:space="preserve"> par an et toutes les fois qu’il est convoqué, dans un délai raisonnable, par son président ou par la demande du quart de ses membres.</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 xml:space="preserve">La présence de la moitié au moins des membres est nécessaire pour que le </w:t>
      </w:r>
      <w:r w:rsidRPr="0018412B">
        <w:rPr>
          <w:rFonts w:eastAsia="Times New Roman" w:cstheme="minorHAnsi"/>
          <w:sz w:val="22"/>
          <w:szCs w:val="22"/>
          <w:lang w:eastAsia="fr-FR"/>
        </w:rPr>
        <w:t xml:space="preserve">comité directeur </w:t>
      </w:r>
      <w:r w:rsidRPr="0018412B">
        <w:rPr>
          <w:rFonts w:eastAsia="Times New Roman" w:cstheme="minorHAnsi"/>
          <w:color w:val="000000"/>
          <w:sz w:val="22"/>
          <w:szCs w:val="22"/>
          <w:lang w:eastAsia="fr-FR"/>
        </w:rPr>
        <w:t>puisse délibérer valablement. Le vote par procuration est autorisé et limité à une procuration par personne.</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Les décisions sont prises à la majorité des voix des présents et représentés. En cas de partage, la voix du président(e) est prépondérante.</w:t>
      </w:r>
    </w:p>
    <w:p w:rsidR="00104809" w:rsidRPr="0018412B" w:rsidRDefault="00104809" w:rsidP="00104809">
      <w:pPr>
        <w:autoSpaceDE w:val="0"/>
        <w:autoSpaceDN w:val="0"/>
        <w:adjustRightInd w:val="0"/>
        <w:jc w:val="both"/>
        <w:rPr>
          <w:rFonts w:cstheme="minorHAnsi"/>
          <w:b/>
          <w:bCs/>
          <w:sz w:val="22"/>
          <w:szCs w:val="22"/>
        </w:rPr>
      </w:pPr>
    </w:p>
    <w:p w:rsidR="00104809" w:rsidRPr="0018412B" w:rsidRDefault="00104809" w:rsidP="00104809">
      <w:pPr>
        <w:autoSpaceDE w:val="0"/>
        <w:autoSpaceDN w:val="0"/>
        <w:adjustRightInd w:val="0"/>
        <w:jc w:val="both"/>
        <w:rPr>
          <w:rFonts w:cstheme="minorHAnsi"/>
          <w:sz w:val="22"/>
          <w:szCs w:val="22"/>
        </w:rPr>
      </w:pPr>
      <w:r w:rsidRPr="0018412B">
        <w:rPr>
          <w:rFonts w:cstheme="minorHAnsi"/>
          <w:sz w:val="22"/>
          <w:szCs w:val="22"/>
        </w:rPr>
        <w:t xml:space="preserve">Tout membre du </w:t>
      </w:r>
      <w:r w:rsidRPr="0018412B">
        <w:rPr>
          <w:rFonts w:eastAsia="Times New Roman" w:cstheme="minorHAnsi"/>
          <w:sz w:val="22"/>
          <w:szCs w:val="22"/>
          <w:lang w:eastAsia="fr-FR"/>
        </w:rPr>
        <w:t xml:space="preserve">comité directeur </w:t>
      </w:r>
      <w:r w:rsidRPr="0018412B">
        <w:rPr>
          <w:rFonts w:cstheme="minorHAnsi"/>
          <w:sz w:val="22"/>
          <w:szCs w:val="22"/>
        </w:rPr>
        <w:t>qui aura, sans excuse acceptée par celui-ci, manqué à trois séances consécutives, pourra être considéré comme démissionnaire.</w:t>
      </w:r>
    </w:p>
    <w:p w:rsidR="00104809" w:rsidRPr="0018412B" w:rsidRDefault="00104809" w:rsidP="00104809">
      <w:pPr>
        <w:autoSpaceDE w:val="0"/>
        <w:autoSpaceDN w:val="0"/>
        <w:adjustRightInd w:val="0"/>
        <w:jc w:val="both"/>
        <w:rPr>
          <w:rFonts w:cstheme="minorHAnsi"/>
          <w:sz w:val="22"/>
          <w:szCs w:val="22"/>
        </w:rPr>
      </w:pPr>
      <w:r w:rsidRPr="0018412B">
        <w:rPr>
          <w:rFonts w:cstheme="minorHAnsi"/>
          <w:sz w:val="22"/>
          <w:szCs w:val="22"/>
        </w:rPr>
        <w:t>Il est tenu un procès-verbal des séances. Les procès-verbaux sont signés par le président et le secrétaire. Ils sont transcrits, sans blanc ni rature, sur un registre tenu à cet effet.</w:t>
      </w:r>
    </w:p>
    <w:p w:rsidR="0018412B" w:rsidRDefault="0018412B" w:rsidP="00104809">
      <w:pPr>
        <w:pStyle w:val="Titre3"/>
        <w:rPr>
          <w:rFonts w:asciiTheme="minorHAnsi" w:hAnsiTheme="minorHAnsi" w:cstheme="minorHAnsi"/>
        </w:rPr>
      </w:pPr>
      <w:bookmarkStart w:id="34" w:name="_Toc269734890"/>
      <w:bookmarkStart w:id="35" w:name="_Toc421877513"/>
    </w:p>
    <w:p w:rsidR="0018412B" w:rsidRDefault="0018412B" w:rsidP="00104809">
      <w:pPr>
        <w:pStyle w:val="Titre3"/>
        <w:rPr>
          <w:rFonts w:asciiTheme="minorHAnsi" w:hAnsiTheme="minorHAnsi" w:cstheme="minorHAnsi"/>
        </w:rPr>
      </w:pPr>
    </w:p>
    <w:p w:rsidR="00104809" w:rsidRPr="00104809" w:rsidRDefault="00104809" w:rsidP="00104809">
      <w:pPr>
        <w:pStyle w:val="Titre3"/>
        <w:rPr>
          <w:rFonts w:asciiTheme="minorHAnsi" w:hAnsiTheme="minorHAnsi" w:cstheme="minorHAnsi"/>
        </w:rPr>
      </w:pPr>
      <w:bookmarkStart w:id="36" w:name="_Toc81145489"/>
      <w:r w:rsidRPr="00104809">
        <w:rPr>
          <w:rFonts w:asciiTheme="minorHAnsi" w:hAnsiTheme="minorHAnsi" w:cstheme="minorHAnsi"/>
        </w:rPr>
        <w:t>Article 11 : Bureau</w:t>
      </w:r>
      <w:bookmarkEnd w:id="34"/>
      <w:r w:rsidRPr="00104809">
        <w:rPr>
          <w:rFonts w:asciiTheme="minorHAnsi" w:hAnsiTheme="minorHAnsi" w:cstheme="minorHAnsi"/>
        </w:rPr>
        <w:t xml:space="preserve"> directeur</w:t>
      </w:r>
      <w:bookmarkEnd w:id="35"/>
      <w:bookmarkEnd w:id="36"/>
    </w:p>
    <w:p w:rsidR="00104809" w:rsidRPr="00104809" w:rsidRDefault="00104809" w:rsidP="00104809">
      <w:pPr>
        <w:autoSpaceDE w:val="0"/>
        <w:autoSpaceDN w:val="0"/>
        <w:adjustRightInd w:val="0"/>
        <w:jc w:val="both"/>
        <w:rPr>
          <w:rFonts w:eastAsia="Times New Roman" w:cstheme="minorHAnsi"/>
          <w:color w:val="000000"/>
          <w:sz w:val="20"/>
          <w:szCs w:val="20"/>
          <w:lang w:eastAsia="fr-FR"/>
        </w:rPr>
      </w:pP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cstheme="minorHAnsi"/>
          <w:bCs/>
          <w:sz w:val="22"/>
          <w:szCs w:val="22"/>
        </w:rPr>
        <w:t>Les pouvoirs de direction au sein de l'association sont exercés par un bureau directeur.</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 xml:space="preserve">Les réunions de bureau ont pour but de préparer le </w:t>
      </w:r>
      <w:r w:rsidRPr="0018412B">
        <w:rPr>
          <w:rFonts w:eastAsia="Times New Roman" w:cstheme="minorHAnsi"/>
          <w:sz w:val="22"/>
          <w:szCs w:val="22"/>
          <w:lang w:eastAsia="fr-FR"/>
        </w:rPr>
        <w:t>comité directeur</w:t>
      </w:r>
      <w:r w:rsidRPr="0018412B">
        <w:rPr>
          <w:rFonts w:eastAsia="Times New Roman" w:cstheme="minorHAnsi"/>
          <w:color w:val="000000"/>
          <w:sz w:val="22"/>
          <w:szCs w:val="22"/>
          <w:lang w:eastAsia="fr-FR"/>
        </w:rPr>
        <w:t>.</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 xml:space="preserve">Le bureau directeur se réunit au moins </w:t>
      </w:r>
      <w:r w:rsidRPr="0018412B">
        <w:rPr>
          <w:rFonts w:eastAsia="Times New Roman" w:cstheme="minorHAnsi"/>
          <w:color w:val="FF0000"/>
          <w:sz w:val="22"/>
          <w:szCs w:val="22"/>
          <w:lang w:eastAsia="fr-FR"/>
        </w:rPr>
        <w:t>trois</w:t>
      </w:r>
      <w:r w:rsidRPr="0018412B">
        <w:rPr>
          <w:rFonts w:eastAsia="Times New Roman" w:cstheme="minorHAnsi"/>
          <w:color w:val="000000"/>
          <w:sz w:val="22"/>
          <w:szCs w:val="22"/>
          <w:lang w:eastAsia="fr-FR"/>
        </w:rPr>
        <w:t xml:space="preserve"> fois par an. </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Les délibérations du bureau directeur sont consignées par le secrétaire et signées par lui et par le président.</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p>
    <w:p w:rsidR="00104809" w:rsidRPr="0018412B" w:rsidRDefault="0018412B" w:rsidP="00104809">
      <w:pPr>
        <w:jc w:val="both"/>
        <w:rPr>
          <w:rFonts w:eastAsia="Times New Roman" w:cstheme="minorHAnsi"/>
          <w:b/>
          <w:color w:val="000000"/>
          <w:sz w:val="22"/>
          <w:szCs w:val="22"/>
          <w:lang w:eastAsia="fr-FR"/>
        </w:rPr>
      </w:pPr>
      <w:r w:rsidRPr="0018412B">
        <w:rPr>
          <w:rFonts w:eastAsia="Times New Roman" w:cstheme="minorHAnsi"/>
          <w:b/>
          <w:color w:val="000000"/>
          <w:sz w:val="22"/>
          <w:szCs w:val="22"/>
          <w:lang w:eastAsia="fr-FR"/>
        </w:rPr>
        <w:t>Élection</w:t>
      </w:r>
      <w:r w:rsidR="00104809" w:rsidRPr="0018412B">
        <w:rPr>
          <w:rFonts w:eastAsia="Times New Roman" w:cstheme="minorHAnsi"/>
          <w:b/>
          <w:color w:val="000000"/>
          <w:sz w:val="22"/>
          <w:szCs w:val="22"/>
          <w:lang w:eastAsia="fr-FR"/>
        </w:rPr>
        <w:t xml:space="preserve"> du Bureau Directeur</w:t>
      </w:r>
    </w:p>
    <w:p w:rsidR="00104809" w:rsidRPr="0018412B" w:rsidRDefault="00104809" w:rsidP="00104809">
      <w:pPr>
        <w:jc w:val="both"/>
        <w:rPr>
          <w:rFonts w:eastAsia="Times New Roman" w:cstheme="minorHAnsi"/>
          <w:color w:val="000000"/>
          <w:sz w:val="22"/>
          <w:szCs w:val="22"/>
          <w:lang w:eastAsia="fr-FR"/>
        </w:rPr>
      </w:pP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 xml:space="preserve">Le </w:t>
      </w:r>
      <w:r w:rsidRPr="0018412B">
        <w:rPr>
          <w:rFonts w:eastAsia="Times New Roman" w:cstheme="minorHAnsi"/>
          <w:sz w:val="22"/>
          <w:szCs w:val="22"/>
          <w:lang w:eastAsia="fr-FR"/>
        </w:rPr>
        <w:t xml:space="preserve">comité directeur </w:t>
      </w:r>
      <w:r w:rsidRPr="0018412B">
        <w:rPr>
          <w:rFonts w:eastAsia="Times New Roman" w:cstheme="minorHAnsi"/>
          <w:color w:val="000000"/>
          <w:sz w:val="22"/>
          <w:szCs w:val="22"/>
          <w:lang w:eastAsia="fr-FR"/>
        </w:rPr>
        <w:t>choisit, parmi ses membres, à bulletin secret, en veillant à l’égal accès des hommes et des femmes, un bureau directeur composé de :</w:t>
      </w:r>
    </w:p>
    <w:p w:rsidR="00104809" w:rsidRPr="0018412B"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un(e) président(e) ;</w:t>
      </w:r>
    </w:p>
    <w:p w:rsidR="00104809" w:rsidRPr="0018412B"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un(e) ou des vice-président(e)s ;</w:t>
      </w:r>
    </w:p>
    <w:p w:rsidR="00104809" w:rsidRPr="0018412B"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un(e) trésorier(e) ;</w:t>
      </w:r>
    </w:p>
    <w:p w:rsidR="00104809" w:rsidRPr="0018412B"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un(e) vice-trésorier(e) ;</w:t>
      </w:r>
    </w:p>
    <w:p w:rsidR="00104809" w:rsidRPr="0018412B"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un(e) secrétaire ;</w:t>
      </w:r>
    </w:p>
    <w:p w:rsidR="00104809" w:rsidRPr="0018412B"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un(e) vice-secrétaire.</w:t>
      </w:r>
    </w:p>
    <w:p w:rsidR="00104809" w:rsidRPr="0018412B" w:rsidRDefault="00104809" w:rsidP="00104809">
      <w:pPr>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lastRenderedPageBreak/>
        <w:t xml:space="preserve">Le bureau directeur est composé de trois membres au moins (un président, un secrétaire et un trésorier) élus au scrutin secret pour une période </w:t>
      </w:r>
      <w:r w:rsidRPr="0018412B">
        <w:rPr>
          <w:rFonts w:eastAsia="Times New Roman" w:cstheme="minorHAnsi"/>
          <w:color w:val="FF0000"/>
          <w:sz w:val="22"/>
          <w:szCs w:val="22"/>
          <w:lang w:eastAsia="fr-FR"/>
        </w:rPr>
        <w:t>d’un an renouvelable</w:t>
      </w:r>
      <w:r w:rsidRPr="0018412B">
        <w:rPr>
          <w:rFonts w:eastAsia="Times New Roman" w:cstheme="minorHAnsi"/>
          <w:color w:val="000000"/>
          <w:sz w:val="22"/>
          <w:szCs w:val="22"/>
          <w:lang w:eastAsia="fr-FR"/>
        </w:rPr>
        <w:t>, en assemblée générale à la majorité absolue des membres présents.</w:t>
      </w:r>
    </w:p>
    <w:p w:rsidR="00104809" w:rsidRPr="0018412B" w:rsidRDefault="00104809" w:rsidP="00104809">
      <w:pPr>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Une assemblée extraordinaire peut destituer le bureau à tout moment.</w:t>
      </w:r>
    </w:p>
    <w:p w:rsidR="00104809" w:rsidRPr="0018412B" w:rsidRDefault="00104809" w:rsidP="00104809">
      <w:pPr>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Les membres sortants sont rééligibles.</w:t>
      </w:r>
    </w:p>
    <w:p w:rsidR="00104809" w:rsidRPr="0018412B" w:rsidRDefault="00104809" w:rsidP="00104809">
      <w:pPr>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Le vote par procuration est autorisé, toutes précautions étant prises pour assurer le secret du vote.</w:t>
      </w:r>
      <w:r w:rsidRPr="0018412B">
        <w:rPr>
          <w:rFonts w:eastAsia="Times New Roman" w:cstheme="minorHAnsi"/>
          <w:color w:val="000000"/>
          <w:sz w:val="22"/>
          <w:szCs w:val="22"/>
          <w:lang w:eastAsia="fr-FR"/>
        </w:rPr>
        <w:br/>
        <w:t>Une personne physiquement présente à l'assemblée générale ne peut pas détenir plus d'une procuration. Le vote par correspondance n'est pas admis. En cas de partage, la voix du président est prépondérante.</w:t>
      </w:r>
    </w:p>
    <w:p w:rsidR="00104809" w:rsidRPr="0018412B" w:rsidRDefault="00104809" w:rsidP="00104809">
      <w:pPr>
        <w:jc w:val="both"/>
        <w:rPr>
          <w:rFonts w:eastAsia="Times New Roman" w:cstheme="minorHAnsi"/>
          <w:color w:val="000000"/>
          <w:sz w:val="22"/>
          <w:szCs w:val="22"/>
          <w:lang w:eastAsia="fr-FR"/>
        </w:rPr>
      </w:pPr>
    </w:p>
    <w:p w:rsidR="00104809" w:rsidRPr="0018412B" w:rsidRDefault="00104809" w:rsidP="00104809">
      <w:pPr>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Tout membre qui aura, sans excuse acceptée par le bureau directeur, manqué deux séances consécutives pourra être considéré comme démissionnaire.</w:t>
      </w:r>
    </w:p>
    <w:p w:rsidR="00104809" w:rsidRPr="0018412B" w:rsidRDefault="00104809" w:rsidP="00104809">
      <w:pPr>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En cas de décès ou de démission d'un nombre de membres du bureau directeur égal au quart du nombre fixé par les statuts, le bureau nomme provisoirement, les membres complémentaires dont les fonctions expireront lors de la prochaine assemblée générale.</w:t>
      </w:r>
    </w:p>
    <w:p w:rsidR="00104809" w:rsidRPr="0018412B" w:rsidRDefault="00104809" w:rsidP="00104809">
      <w:pPr>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Le bureau directeur peut désigner parmi les membres de l'association ou en dehors d'eux, une ou plusieurs personnes (entraîneur, membres d'honneur, membres bienfaiteurs par exemple) qui peuvent être admises à assister aux séances du bureau avec voix consultatives.</w:t>
      </w:r>
    </w:p>
    <w:p w:rsidR="00104809" w:rsidRPr="0018412B" w:rsidRDefault="00104809" w:rsidP="00104809">
      <w:pPr>
        <w:rPr>
          <w:rFonts w:eastAsia="Times New Roman" w:cstheme="minorHAnsi"/>
          <w:color w:val="000000"/>
          <w:sz w:val="22"/>
          <w:szCs w:val="22"/>
          <w:lang w:eastAsia="fr-FR"/>
        </w:rPr>
      </w:pPr>
      <w:r w:rsidRPr="0018412B">
        <w:rPr>
          <w:rFonts w:eastAsia="Times New Roman" w:cstheme="minorHAnsi"/>
          <w:color w:val="000000"/>
          <w:sz w:val="22"/>
          <w:szCs w:val="22"/>
          <w:lang w:eastAsia="fr-FR"/>
        </w:rPr>
        <w:t>Les membres du bureau directeur ne peuvent recevoir de rétribution en cette qualité, à l'exception de remboursement de frais justifiés.</w:t>
      </w:r>
    </w:p>
    <w:p w:rsidR="00104809" w:rsidRPr="00104809" w:rsidRDefault="00104809" w:rsidP="00104809">
      <w:pPr>
        <w:rPr>
          <w:rFonts w:eastAsia="Times New Roman" w:cstheme="minorHAnsi"/>
          <w:color w:val="000000"/>
          <w:sz w:val="20"/>
          <w:szCs w:val="20"/>
          <w:lang w:eastAsia="fr-FR"/>
        </w:rPr>
      </w:pPr>
    </w:p>
    <w:p w:rsidR="00104809" w:rsidRPr="0018412B" w:rsidRDefault="00104809" w:rsidP="00104809">
      <w:pPr>
        <w:rPr>
          <w:rFonts w:cstheme="minorHAnsi"/>
          <w:b/>
          <w:sz w:val="22"/>
          <w:szCs w:val="22"/>
        </w:rPr>
      </w:pPr>
      <w:r w:rsidRPr="0018412B">
        <w:rPr>
          <w:rFonts w:cstheme="minorHAnsi"/>
          <w:b/>
          <w:sz w:val="22"/>
          <w:szCs w:val="22"/>
        </w:rPr>
        <w:t>Le président</w:t>
      </w:r>
    </w:p>
    <w:p w:rsidR="00104809" w:rsidRPr="0018412B" w:rsidRDefault="00104809" w:rsidP="00104809">
      <w:pPr>
        <w:rPr>
          <w:rFonts w:cstheme="minorHAnsi"/>
          <w:b/>
          <w:sz w:val="22"/>
          <w:szCs w:val="22"/>
        </w:rPr>
      </w:pPr>
    </w:p>
    <w:p w:rsidR="00104809" w:rsidRPr="0018412B" w:rsidRDefault="00104809" w:rsidP="00104809">
      <w:pPr>
        <w:jc w:val="both"/>
        <w:rPr>
          <w:rFonts w:cstheme="minorHAnsi"/>
          <w:sz w:val="22"/>
          <w:szCs w:val="22"/>
        </w:rPr>
      </w:pPr>
      <w:r w:rsidRPr="0018412B">
        <w:rPr>
          <w:rFonts w:cstheme="minorHAnsi"/>
          <w:sz w:val="22"/>
          <w:szCs w:val="22"/>
        </w:rPr>
        <w:t>Le président représente l'association dans tous les actes de la vie civile et est investi de tous pouvoirs à cet effet. Il a notamment qualité pour ester en justice au nom de l'association, tant en demande avec l'autorisation du bureau directeur, qu'en défense, former tous appels ou pourvois et consentir toutes transactions.</w:t>
      </w:r>
      <w:r w:rsidRPr="0018412B">
        <w:rPr>
          <w:rFonts w:cstheme="minorHAnsi"/>
          <w:sz w:val="22"/>
          <w:szCs w:val="22"/>
        </w:rPr>
        <w:br/>
        <w:t>Il a notamment qualité pour ester en justice comme défendeur au nom de l'association et comme demandeur.  Il peut former, dans les mêmes conditions, tous appels ou pourvois.  Il ne peut transiger qu'avec l'autorisation du bureau directeur.</w:t>
      </w:r>
    </w:p>
    <w:p w:rsidR="00104809" w:rsidRPr="0018412B" w:rsidRDefault="00104809" w:rsidP="00104809">
      <w:pPr>
        <w:jc w:val="both"/>
        <w:rPr>
          <w:rFonts w:cstheme="minorHAnsi"/>
          <w:sz w:val="22"/>
          <w:szCs w:val="22"/>
        </w:rPr>
      </w:pPr>
      <w:r w:rsidRPr="0018412B">
        <w:rPr>
          <w:rFonts w:cstheme="minorHAnsi"/>
          <w:sz w:val="22"/>
          <w:szCs w:val="22"/>
        </w:rPr>
        <w:t>Le président convoque les assemblées générales et préside toutes les assemblées.</w:t>
      </w:r>
    </w:p>
    <w:p w:rsidR="00104809" w:rsidRPr="0018412B" w:rsidRDefault="00104809" w:rsidP="00104809">
      <w:pPr>
        <w:jc w:val="both"/>
        <w:rPr>
          <w:rFonts w:cstheme="minorHAnsi"/>
          <w:sz w:val="22"/>
          <w:szCs w:val="22"/>
        </w:rPr>
      </w:pPr>
      <w:r w:rsidRPr="0018412B">
        <w:rPr>
          <w:rFonts w:cstheme="minorHAnsi"/>
          <w:sz w:val="22"/>
          <w:szCs w:val="22"/>
        </w:rPr>
        <w:t>Il peut donner délégation de certaines de ces attributions, excepté celles qui concernent les actions en justice.</w:t>
      </w:r>
      <w:r w:rsidRPr="0018412B">
        <w:rPr>
          <w:rFonts w:cstheme="minorHAnsi"/>
          <w:sz w:val="22"/>
          <w:szCs w:val="22"/>
        </w:rPr>
        <w:br/>
        <w:t xml:space="preserve">En cas de vacance du poste de président, l’association peut être représentée par un autre membre du bureau spécialement habilité à cet effet par le </w:t>
      </w:r>
      <w:r w:rsidRPr="0018412B">
        <w:rPr>
          <w:rFonts w:eastAsia="Times New Roman" w:cstheme="minorHAnsi"/>
          <w:sz w:val="22"/>
          <w:szCs w:val="22"/>
          <w:lang w:eastAsia="fr-FR"/>
        </w:rPr>
        <w:t>comité directeur</w:t>
      </w:r>
      <w:r w:rsidRPr="0018412B">
        <w:rPr>
          <w:rFonts w:cstheme="minorHAnsi"/>
          <w:sz w:val="22"/>
          <w:szCs w:val="22"/>
        </w:rPr>
        <w:t>.</w:t>
      </w:r>
    </w:p>
    <w:p w:rsidR="00104809" w:rsidRPr="0018412B" w:rsidRDefault="00104809" w:rsidP="00104809">
      <w:pPr>
        <w:jc w:val="both"/>
        <w:rPr>
          <w:rFonts w:cstheme="minorHAnsi"/>
          <w:sz w:val="22"/>
          <w:szCs w:val="22"/>
        </w:rPr>
      </w:pPr>
    </w:p>
    <w:p w:rsidR="00104809" w:rsidRPr="0018412B" w:rsidRDefault="00104809" w:rsidP="00104809">
      <w:pPr>
        <w:autoSpaceDE w:val="0"/>
        <w:autoSpaceDN w:val="0"/>
        <w:adjustRightInd w:val="0"/>
        <w:jc w:val="both"/>
        <w:rPr>
          <w:rFonts w:eastAsia="Times New Roman" w:cstheme="minorHAnsi"/>
          <w:b/>
          <w:color w:val="000000"/>
          <w:sz w:val="22"/>
          <w:szCs w:val="22"/>
          <w:lang w:eastAsia="fr-FR"/>
        </w:rPr>
      </w:pPr>
      <w:r w:rsidRPr="0018412B">
        <w:rPr>
          <w:rFonts w:eastAsia="Times New Roman" w:cstheme="minorHAnsi"/>
          <w:b/>
          <w:color w:val="000000"/>
          <w:sz w:val="22"/>
          <w:szCs w:val="22"/>
          <w:lang w:eastAsia="fr-FR"/>
        </w:rPr>
        <w:t>Le trésorier</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 xml:space="preserve">Le trésorier a pour mission de tenir la comptabilité et de gérer les finances et le patrimoine de l’association. Il tient les livres de comptabilité, encaisse les recettes, règle les dépenses, propose le budget, prépare le compte de résultat et le bilan en fin d’exercice. Il doit en rendre compte auprès de l’ensemble des adhérents lors de l’assemblée générale, ainsi que chaque fois que le </w:t>
      </w:r>
      <w:r w:rsidRPr="0018412B">
        <w:rPr>
          <w:rFonts w:eastAsia="Times New Roman" w:cstheme="minorHAnsi"/>
          <w:sz w:val="22"/>
          <w:szCs w:val="22"/>
          <w:lang w:eastAsia="fr-FR"/>
        </w:rPr>
        <w:t>comité directeur</w:t>
      </w:r>
      <w:r w:rsidRPr="0018412B">
        <w:rPr>
          <w:rFonts w:eastAsia="Times New Roman" w:cstheme="minorHAnsi"/>
          <w:color w:val="000000"/>
          <w:sz w:val="22"/>
          <w:szCs w:val="22"/>
          <w:lang w:eastAsia="fr-FR"/>
        </w:rPr>
        <w:t xml:space="preserve"> en fait la demande.</w:t>
      </w:r>
    </w:p>
    <w:p w:rsidR="00104809" w:rsidRPr="0018412B" w:rsidRDefault="00104809" w:rsidP="00104809">
      <w:pPr>
        <w:jc w:val="both"/>
        <w:rPr>
          <w:rFonts w:cstheme="minorHAnsi"/>
          <w:sz w:val="22"/>
          <w:szCs w:val="22"/>
        </w:rPr>
      </w:pPr>
      <w:r w:rsidRPr="0018412B">
        <w:rPr>
          <w:rFonts w:cstheme="minorHAnsi"/>
          <w:sz w:val="22"/>
          <w:szCs w:val="22"/>
        </w:rPr>
        <w:t>Il ne peut aliéner les valeurs constituant le fond de réserve qu'avec l'autorisation du bureau directeur.</w:t>
      </w:r>
    </w:p>
    <w:p w:rsidR="00104809" w:rsidRPr="0018412B" w:rsidRDefault="00104809" w:rsidP="00104809">
      <w:pPr>
        <w:jc w:val="both"/>
        <w:rPr>
          <w:rFonts w:cstheme="minorHAnsi"/>
          <w:sz w:val="22"/>
          <w:szCs w:val="22"/>
        </w:rPr>
      </w:pPr>
      <w:r w:rsidRPr="0018412B">
        <w:rPr>
          <w:rFonts w:cstheme="minorHAnsi"/>
          <w:sz w:val="22"/>
          <w:szCs w:val="22"/>
        </w:rPr>
        <w:t>Il tient une comptabilité régulière de toutes les opérations par lui effectuées et rend compte à l'assemblée générale annuelle qui approuve, s'il y a lieu, sa gestion.</w:t>
      </w:r>
    </w:p>
    <w:p w:rsidR="00104809" w:rsidRPr="0018412B" w:rsidRDefault="00104809" w:rsidP="00104809">
      <w:pPr>
        <w:jc w:val="both"/>
        <w:rPr>
          <w:rFonts w:cstheme="minorHAnsi"/>
          <w:sz w:val="22"/>
          <w:szCs w:val="22"/>
        </w:rPr>
      </w:pPr>
    </w:p>
    <w:p w:rsidR="00104809" w:rsidRPr="0018412B" w:rsidRDefault="00104809" w:rsidP="00104809">
      <w:pPr>
        <w:jc w:val="both"/>
        <w:rPr>
          <w:rFonts w:eastAsia="Times New Roman" w:cstheme="minorHAnsi"/>
          <w:b/>
          <w:bCs/>
          <w:sz w:val="22"/>
          <w:szCs w:val="22"/>
          <w:lang w:eastAsia="fr-FR"/>
        </w:rPr>
      </w:pPr>
      <w:r w:rsidRPr="0018412B">
        <w:rPr>
          <w:rFonts w:eastAsia="Times New Roman" w:cstheme="minorHAnsi"/>
          <w:b/>
          <w:bCs/>
          <w:sz w:val="22"/>
          <w:szCs w:val="22"/>
          <w:lang w:eastAsia="fr-FR"/>
        </w:rPr>
        <w:t>Le secrétaire</w:t>
      </w:r>
    </w:p>
    <w:p w:rsidR="00104809" w:rsidRPr="0018412B" w:rsidRDefault="00104809" w:rsidP="00104809">
      <w:pPr>
        <w:jc w:val="both"/>
        <w:rPr>
          <w:rFonts w:eastAsia="Times New Roman" w:cstheme="minorHAnsi"/>
          <w:b/>
          <w:bCs/>
          <w:sz w:val="22"/>
          <w:szCs w:val="22"/>
          <w:lang w:eastAsia="fr-FR"/>
        </w:rPr>
      </w:pP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 xml:space="preserve">Le secrétaire assure la correspondance de l’association, tient à jour les fichiers des adhérents, archive les documents importants. </w:t>
      </w:r>
    </w:p>
    <w:p w:rsidR="00104809" w:rsidRPr="0018412B" w:rsidRDefault="00104809" w:rsidP="00104809">
      <w:pPr>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lastRenderedPageBreak/>
        <w:t>Il rédige ou fait rédiger les procès-verbaux des réunions des assemblées et en général, toutes les écritures concernant le fonctionnement de l'association, à l'exception de celles qui concernent la comptabilité. Ces documents doivent être signés par les membres du bureau directeur présents à la délibération. Ces procès-verbaux indiquent les membres présents aux réunions de l’association.</w:t>
      </w:r>
      <w:r w:rsidRPr="0018412B">
        <w:rPr>
          <w:rFonts w:eastAsia="Times New Roman" w:cstheme="minorHAnsi"/>
          <w:color w:val="000000"/>
          <w:sz w:val="22"/>
          <w:szCs w:val="22"/>
          <w:lang w:eastAsia="fr-FR"/>
        </w:rPr>
        <w:br/>
        <w:t>Le secrétaire peut en délivrer les copies qu'il certifie conformes.</w:t>
      </w:r>
    </w:p>
    <w:p w:rsidR="00104809" w:rsidRPr="0018412B" w:rsidRDefault="00104809" w:rsidP="00104809">
      <w:pPr>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 xml:space="preserve">Il tient le registre réglementaire pour modifications des statuts et changements de composition du </w:t>
      </w:r>
      <w:r w:rsidRPr="0018412B">
        <w:rPr>
          <w:rFonts w:eastAsia="Times New Roman" w:cstheme="minorHAnsi"/>
          <w:sz w:val="22"/>
          <w:szCs w:val="22"/>
          <w:lang w:eastAsia="fr-FR"/>
        </w:rPr>
        <w:t xml:space="preserve">comité directeur </w:t>
      </w:r>
      <w:r w:rsidRPr="0018412B">
        <w:rPr>
          <w:rFonts w:eastAsia="Times New Roman" w:cstheme="minorHAnsi"/>
          <w:color w:val="000000"/>
          <w:sz w:val="22"/>
          <w:szCs w:val="22"/>
          <w:lang w:eastAsia="fr-FR"/>
        </w:rPr>
        <w:t>(prévu par l'article 5 de la loi du 1er juillet 1901 et les articles 6 et 31 du décret du 16 août 1901). Il assure l'exécution des formalités prescrites par lesdits articles.</w:t>
      </w:r>
    </w:p>
    <w:p w:rsidR="0018412B" w:rsidRDefault="0018412B" w:rsidP="00104809">
      <w:pPr>
        <w:pStyle w:val="Titre3"/>
        <w:rPr>
          <w:rFonts w:asciiTheme="minorHAnsi" w:hAnsiTheme="minorHAnsi" w:cstheme="minorHAnsi"/>
        </w:rPr>
      </w:pPr>
      <w:bookmarkStart w:id="37" w:name="_Toc269734891"/>
      <w:bookmarkStart w:id="38" w:name="_Toc421877514"/>
    </w:p>
    <w:p w:rsidR="0018412B" w:rsidRDefault="0018412B" w:rsidP="00104809">
      <w:pPr>
        <w:pStyle w:val="Titre3"/>
        <w:rPr>
          <w:rFonts w:asciiTheme="minorHAnsi" w:hAnsiTheme="minorHAnsi" w:cstheme="minorHAnsi"/>
        </w:rPr>
      </w:pPr>
    </w:p>
    <w:p w:rsidR="00104809" w:rsidRPr="00104809" w:rsidRDefault="00104809" w:rsidP="00104809">
      <w:pPr>
        <w:pStyle w:val="Titre3"/>
        <w:rPr>
          <w:rFonts w:asciiTheme="minorHAnsi" w:hAnsiTheme="minorHAnsi" w:cstheme="minorHAnsi"/>
        </w:rPr>
      </w:pPr>
      <w:bookmarkStart w:id="39" w:name="_Toc81145490"/>
      <w:r w:rsidRPr="00104809">
        <w:rPr>
          <w:rFonts w:asciiTheme="minorHAnsi" w:hAnsiTheme="minorHAnsi" w:cstheme="minorHAnsi"/>
        </w:rPr>
        <w:t>Article 12 : Finances de l’association</w:t>
      </w:r>
      <w:bookmarkEnd w:id="37"/>
      <w:bookmarkEnd w:id="38"/>
      <w:bookmarkEnd w:id="39"/>
    </w:p>
    <w:p w:rsidR="00104809" w:rsidRPr="00104809" w:rsidRDefault="00104809" w:rsidP="00104809">
      <w:pPr>
        <w:autoSpaceDE w:val="0"/>
        <w:autoSpaceDN w:val="0"/>
        <w:adjustRightInd w:val="0"/>
        <w:jc w:val="both"/>
        <w:rPr>
          <w:rFonts w:eastAsia="Times New Roman" w:cstheme="minorHAnsi"/>
          <w:color w:val="000000"/>
          <w:sz w:val="20"/>
          <w:szCs w:val="20"/>
          <w:lang w:eastAsia="fr-FR"/>
        </w:rPr>
      </w:pPr>
    </w:p>
    <w:p w:rsidR="00104809" w:rsidRPr="0018412B" w:rsidRDefault="00104809" w:rsidP="00104809">
      <w:pPr>
        <w:jc w:val="both"/>
        <w:rPr>
          <w:rFonts w:cstheme="minorHAnsi"/>
          <w:b/>
          <w:bCs/>
          <w:sz w:val="22"/>
          <w:szCs w:val="22"/>
        </w:rPr>
      </w:pPr>
      <w:r w:rsidRPr="0018412B">
        <w:rPr>
          <w:rFonts w:cstheme="minorHAnsi"/>
          <w:b/>
          <w:bCs/>
          <w:sz w:val="22"/>
          <w:szCs w:val="22"/>
        </w:rPr>
        <w:t xml:space="preserve">Il est tenu une comptabilité complète de toutes les recettes et de toutes les dépenses, </w:t>
      </w:r>
      <w:r w:rsidRPr="0018412B">
        <w:rPr>
          <w:rFonts w:cstheme="minorHAnsi"/>
          <w:b/>
          <w:color w:val="000000"/>
          <w:sz w:val="22"/>
          <w:szCs w:val="22"/>
        </w:rPr>
        <w:t>conformément aux lois et règlements en vigueur.</w:t>
      </w:r>
    </w:p>
    <w:p w:rsidR="00104809" w:rsidRPr="0018412B" w:rsidRDefault="00104809" w:rsidP="00104809">
      <w:pPr>
        <w:autoSpaceDE w:val="0"/>
        <w:autoSpaceDN w:val="0"/>
        <w:adjustRightInd w:val="0"/>
        <w:jc w:val="both"/>
        <w:rPr>
          <w:rFonts w:cstheme="minorHAnsi"/>
          <w:sz w:val="22"/>
          <w:szCs w:val="22"/>
        </w:rPr>
      </w:pPr>
      <w:r w:rsidRPr="0018412B">
        <w:rPr>
          <w:rFonts w:cstheme="minorHAnsi"/>
          <w:sz w:val="22"/>
          <w:szCs w:val="22"/>
        </w:rPr>
        <w:t>Les dépenses sont ordonnancées par le président.</w:t>
      </w:r>
    </w:p>
    <w:p w:rsidR="00104809" w:rsidRPr="0018412B" w:rsidRDefault="00104809" w:rsidP="00104809">
      <w:pPr>
        <w:autoSpaceDE w:val="0"/>
        <w:autoSpaceDN w:val="0"/>
        <w:adjustRightInd w:val="0"/>
        <w:jc w:val="both"/>
        <w:rPr>
          <w:rFonts w:cstheme="minorHAnsi"/>
          <w:sz w:val="22"/>
          <w:szCs w:val="22"/>
        </w:rPr>
      </w:pPr>
      <w:r w:rsidRPr="0018412B">
        <w:rPr>
          <w:rFonts w:cstheme="minorHAnsi"/>
          <w:sz w:val="22"/>
          <w:szCs w:val="22"/>
        </w:rPr>
        <w:t xml:space="preserve">Pour garantir la bonne tenue de la comptabilité, et pour avoir un avis sur la gestion de l’association, l’assemblée générale nomme un vérificateur aux comptes pour la durée d’une année, reconductible. </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p>
    <w:p w:rsidR="00104809" w:rsidRPr="0018412B" w:rsidRDefault="00104809" w:rsidP="00104809">
      <w:pPr>
        <w:autoSpaceDE w:val="0"/>
        <w:autoSpaceDN w:val="0"/>
        <w:adjustRightInd w:val="0"/>
        <w:jc w:val="both"/>
        <w:rPr>
          <w:rFonts w:cstheme="minorHAnsi"/>
          <w:b/>
          <w:bCs/>
          <w:sz w:val="22"/>
          <w:szCs w:val="22"/>
        </w:rPr>
      </w:pPr>
      <w:r w:rsidRPr="0018412B">
        <w:rPr>
          <w:rFonts w:cstheme="minorHAnsi"/>
          <w:b/>
          <w:bCs/>
          <w:sz w:val="22"/>
          <w:szCs w:val="22"/>
        </w:rPr>
        <w:t>Le comité directeur adopte le budget prévisionnel annuel avant le début de l’exercice suivant.</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Les ressources de l’association se composent :</w:t>
      </w:r>
    </w:p>
    <w:p w:rsidR="00104809" w:rsidRPr="0018412B"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des cotisations versées par les membres ;</w:t>
      </w:r>
    </w:p>
    <w:p w:rsidR="00104809" w:rsidRPr="0018412B"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de la vente de produits, de services ou de prestations fournies par l’association (préciser ces ventes) ;</w:t>
      </w:r>
    </w:p>
    <w:p w:rsidR="00104809" w:rsidRPr="0018412B"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produit des fêtes, manifestations, intérêts, redevances des biens et valeurs qu’elle possède et rétribution des services rendus ;</w:t>
      </w:r>
    </w:p>
    <w:p w:rsidR="00104809" w:rsidRPr="0018412B"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de subventions éventuelles ;</w:t>
      </w:r>
    </w:p>
    <w:p w:rsidR="00104809" w:rsidRPr="0018412B"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de dons manuels et de toute autre ressource qui ne soit pas contraire aux règles en vigueur ;</w:t>
      </w:r>
    </w:p>
    <w:p w:rsidR="00104809" w:rsidRPr="0018412B"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des intérêts et revenus des biens et valeurs appartenant à l'association ;</w:t>
      </w:r>
    </w:p>
    <w:p w:rsidR="00104809" w:rsidRPr="0018412B" w:rsidRDefault="00104809" w:rsidP="00104809">
      <w:pPr>
        <w:numPr>
          <w:ilvl w:val="0"/>
          <w:numId w:val="3"/>
        </w:num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des recettes issues de toutes ressources non interdites par la loi. Ces ressources peuvent être fournies par des personnes physiques ou morales.</w:t>
      </w:r>
    </w:p>
    <w:p w:rsidR="00104809" w:rsidRPr="0018412B" w:rsidRDefault="00104809" w:rsidP="00104809">
      <w:pPr>
        <w:jc w:val="both"/>
        <w:rPr>
          <w:rFonts w:cstheme="minorHAnsi"/>
          <w:color w:val="000000"/>
          <w:sz w:val="22"/>
          <w:szCs w:val="22"/>
        </w:rPr>
      </w:pPr>
    </w:p>
    <w:p w:rsidR="00104809" w:rsidRPr="0018412B" w:rsidRDefault="00104809" w:rsidP="00104809">
      <w:pPr>
        <w:jc w:val="both"/>
        <w:rPr>
          <w:rFonts w:cstheme="minorHAnsi"/>
          <w:color w:val="000000"/>
          <w:sz w:val="22"/>
          <w:szCs w:val="22"/>
        </w:rPr>
      </w:pPr>
      <w:r w:rsidRPr="0018412B">
        <w:rPr>
          <w:rFonts w:cstheme="minorHAnsi"/>
          <w:color w:val="000000"/>
          <w:sz w:val="22"/>
          <w:szCs w:val="22"/>
        </w:rPr>
        <w:t>Aucun membre de l'association ne pourra être tenu personnellement responsable des dépenses et charges de l'association.</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 xml:space="preserve">Les fonctions de membres du </w:t>
      </w:r>
      <w:r w:rsidRPr="0018412B">
        <w:rPr>
          <w:rFonts w:eastAsia="Times New Roman" w:cstheme="minorHAnsi"/>
          <w:sz w:val="22"/>
          <w:szCs w:val="22"/>
          <w:lang w:eastAsia="fr-FR"/>
        </w:rPr>
        <w:t xml:space="preserve">comité directeur </w:t>
      </w:r>
      <w:r w:rsidRPr="0018412B">
        <w:rPr>
          <w:rFonts w:eastAsia="Times New Roman" w:cstheme="minorHAnsi"/>
          <w:color w:val="000000"/>
          <w:sz w:val="22"/>
          <w:szCs w:val="22"/>
          <w:lang w:eastAsia="fr-FR"/>
        </w:rPr>
        <w:t xml:space="preserve">sont bénévoles. Les frais occasionnés par l’accomplissement du mandat d’administrateur peuvent être remboursés après fournitures de pièces justificatives. Ces frais sont intégrés à la comptabilité et apparaissent dans le bilan financier. Ils ne peuvent être engagés que sur accord du </w:t>
      </w:r>
      <w:r w:rsidRPr="0018412B">
        <w:rPr>
          <w:rFonts w:eastAsia="Times New Roman" w:cstheme="minorHAnsi"/>
          <w:sz w:val="22"/>
          <w:szCs w:val="22"/>
          <w:lang w:eastAsia="fr-FR"/>
        </w:rPr>
        <w:t>comité directeur</w:t>
      </w:r>
      <w:r w:rsidRPr="0018412B">
        <w:rPr>
          <w:rFonts w:eastAsia="Times New Roman" w:cstheme="minorHAnsi"/>
          <w:color w:val="000000"/>
          <w:sz w:val="22"/>
          <w:szCs w:val="22"/>
          <w:lang w:eastAsia="fr-FR"/>
        </w:rPr>
        <w:t>. C’est l’assemblée générale qui fixe annuellement les barèmes et les taux de remboursements dans les limites prévues par les services fiscaux.</w:t>
      </w:r>
    </w:p>
    <w:p w:rsidR="00104809" w:rsidRPr="0018412B" w:rsidRDefault="00104809" w:rsidP="00104809">
      <w:pPr>
        <w:autoSpaceDE w:val="0"/>
        <w:autoSpaceDN w:val="0"/>
        <w:adjustRightInd w:val="0"/>
        <w:jc w:val="both"/>
        <w:rPr>
          <w:rFonts w:cstheme="minorHAnsi"/>
          <w:sz w:val="22"/>
          <w:szCs w:val="22"/>
        </w:rPr>
      </w:pPr>
    </w:p>
    <w:p w:rsidR="00104809" w:rsidRPr="0018412B" w:rsidRDefault="00104809" w:rsidP="00104809">
      <w:pPr>
        <w:autoSpaceDE w:val="0"/>
        <w:autoSpaceDN w:val="0"/>
        <w:adjustRightInd w:val="0"/>
        <w:jc w:val="both"/>
        <w:rPr>
          <w:rFonts w:cstheme="minorHAnsi"/>
          <w:b/>
          <w:bCs/>
          <w:sz w:val="22"/>
          <w:szCs w:val="22"/>
        </w:rPr>
      </w:pPr>
      <w:r w:rsidRPr="0018412B">
        <w:rPr>
          <w:rFonts w:cstheme="minorHAnsi"/>
          <w:sz w:val="22"/>
          <w:szCs w:val="22"/>
        </w:rPr>
        <w:t xml:space="preserve">Tout contrat ou convention passé entre l’association d'une part, et un administrateur, son conjoint ou un proche, d'autre part, est soumis pour autorisation au </w:t>
      </w:r>
      <w:r w:rsidRPr="0018412B">
        <w:rPr>
          <w:rFonts w:eastAsia="Times New Roman" w:cstheme="minorHAnsi"/>
          <w:sz w:val="22"/>
          <w:szCs w:val="22"/>
          <w:lang w:eastAsia="fr-FR"/>
        </w:rPr>
        <w:t xml:space="preserve">comité directeur </w:t>
      </w:r>
      <w:r w:rsidRPr="0018412B">
        <w:rPr>
          <w:rFonts w:cstheme="minorHAnsi"/>
          <w:sz w:val="22"/>
          <w:szCs w:val="22"/>
        </w:rPr>
        <w:t>et présenté pour information à la plus prochaine assemblée générale.</w:t>
      </w:r>
    </w:p>
    <w:p w:rsidR="00104809" w:rsidRPr="00104809" w:rsidRDefault="00104809" w:rsidP="00104809">
      <w:pPr>
        <w:pStyle w:val="Titre1"/>
        <w:spacing w:before="0" w:after="0" w:line="240" w:lineRule="auto"/>
        <w:rPr>
          <w:rFonts w:asciiTheme="minorHAnsi" w:hAnsiTheme="minorHAnsi" w:cstheme="minorHAnsi"/>
        </w:rPr>
      </w:pPr>
      <w:bookmarkStart w:id="40" w:name="_Toc269734892"/>
      <w:r w:rsidRPr="00104809">
        <w:rPr>
          <w:rFonts w:asciiTheme="minorHAnsi" w:hAnsiTheme="minorHAnsi" w:cstheme="minorHAnsi"/>
        </w:rPr>
        <w:br w:type="page"/>
      </w:r>
      <w:bookmarkStart w:id="41" w:name="_Toc421877515"/>
      <w:bookmarkStart w:id="42" w:name="_Toc81145491"/>
      <w:r w:rsidRPr="00104809">
        <w:rPr>
          <w:rFonts w:asciiTheme="minorHAnsi" w:hAnsiTheme="minorHAnsi" w:cstheme="minorHAnsi"/>
        </w:rPr>
        <w:lastRenderedPageBreak/>
        <w:t>MODIFICATION ET DISSOLUTION</w:t>
      </w:r>
      <w:bookmarkEnd w:id="40"/>
      <w:bookmarkEnd w:id="41"/>
      <w:bookmarkEnd w:id="42"/>
    </w:p>
    <w:p w:rsidR="00104809" w:rsidRDefault="00104809" w:rsidP="00104809">
      <w:pPr>
        <w:rPr>
          <w:rFonts w:cstheme="minorHAnsi"/>
          <w:sz w:val="20"/>
          <w:szCs w:val="20"/>
        </w:rPr>
      </w:pPr>
    </w:p>
    <w:p w:rsidR="0018412B" w:rsidRPr="00104809" w:rsidRDefault="0018412B" w:rsidP="00104809">
      <w:pPr>
        <w:rPr>
          <w:rFonts w:cstheme="minorHAnsi"/>
          <w:sz w:val="20"/>
          <w:szCs w:val="20"/>
        </w:rPr>
      </w:pPr>
    </w:p>
    <w:p w:rsidR="00104809" w:rsidRPr="00104809" w:rsidRDefault="00104809" w:rsidP="00104809">
      <w:pPr>
        <w:pStyle w:val="Titre3"/>
        <w:rPr>
          <w:rFonts w:asciiTheme="minorHAnsi" w:hAnsiTheme="minorHAnsi" w:cstheme="minorHAnsi"/>
        </w:rPr>
      </w:pPr>
      <w:bookmarkStart w:id="43" w:name="_Toc269734893"/>
      <w:bookmarkStart w:id="44" w:name="_Toc421877516"/>
      <w:bookmarkStart w:id="45" w:name="_Toc81145492"/>
      <w:r w:rsidRPr="00104809">
        <w:rPr>
          <w:rFonts w:asciiTheme="minorHAnsi" w:hAnsiTheme="minorHAnsi" w:cstheme="minorHAnsi"/>
        </w:rPr>
        <w:t>Article 13 : Assemblée générale extraordinaire</w:t>
      </w:r>
      <w:bookmarkEnd w:id="43"/>
      <w:bookmarkEnd w:id="44"/>
      <w:bookmarkEnd w:id="45"/>
    </w:p>
    <w:p w:rsidR="00104809" w:rsidRPr="00104809" w:rsidRDefault="00104809" w:rsidP="00104809">
      <w:pPr>
        <w:autoSpaceDE w:val="0"/>
        <w:autoSpaceDN w:val="0"/>
        <w:adjustRightInd w:val="0"/>
        <w:jc w:val="both"/>
        <w:rPr>
          <w:rFonts w:eastAsia="Times New Roman" w:cstheme="minorHAnsi"/>
          <w:color w:val="000000"/>
          <w:sz w:val="20"/>
          <w:szCs w:val="20"/>
          <w:lang w:eastAsia="fr-FR"/>
        </w:rPr>
      </w:pPr>
    </w:p>
    <w:p w:rsidR="00104809" w:rsidRPr="0018412B" w:rsidRDefault="00104809" w:rsidP="00104809">
      <w:pPr>
        <w:autoSpaceDE w:val="0"/>
        <w:autoSpaceDN w:val="0"/>
        <w:adjustRightInd w:val="0"/>
        <w:jc w:val="both"/>
        <w:rPr>
          <w:rFonts w:cstheme="minorHAnsi"/>
          <w:sz w:val="22"/>
          <w:szCs w:val="22"/>
        </w:rPr>
      </w:pPr>
      <w:r w:rsidRPr="0018412B">
        <w:rPr>
          <w:rFonts w:cstheme="minorHAnsi"/>
          <w:sz w:val="22"/>
          <w:szCs w:val="22"/>
        </w:rPr>
        <w:t xml:space="preserve">L'assemblée extraordinaire peut être convoquée, en cas de circonstances exceptionnelles, par le président, sur avis conforme du </w:t>
      </w:r>
      <w:r w:rsidRPr="0018412B">
        <w:rPr>
          <w:rFonts w:eastAsia="Times New Roman" w:cstheme="minorHAnsi"/>
          <w:sz w:val="22"/>
          <w:szCs w:val="22"/>
          <w:lang w:eastAsia="fr-FR"/>
        </w:rPr>
        <w:t>comité directeur</w:t>
      </w:r>
      <w:r w:rsidRPr="0018412B">
        <w:rPr>
          <w:rFonts w:cstheme="minorHAnsi"/>
          <w:sz w:val="22"/>
          <w:szCs w:val="22"/>
        </w:rPr>
        <w:t>, du bureau directeur ou sur demande écrite d'un quart au moins des membres de l'association, déposée au secrétariat ; en ce dernier cas, la réunion doit avoir lieu dans les trente jours qui suivent le dépôt de la demande.</w:t>
      </w:r>
    </w:p>
    <w:p w:rsidR="00104809" w:rsidRPr="0018412B" w:rsidRDefault="00104809" w:rsidP="00104809">
      <w:pPr>
        <w:jc w:val="both"/>
        <w:rPr>
          <w:rFonts w:cstheme="minorHAnsi"/>
          <w:sz w:val="22"/>
          <w:szCs w:val="22"/>
        </w:rPr>
      </w:pPr>
    </w:p>
    <w:p w:rsidR="00104809" w:rsidRPr="0018412B" w:rsidRDefault="00104809" w:rsidP="00104809">
      <w:pPr>
        <w:jc w:val="both"/>
        <w:rPr>
          <w:rFonts w:cstheme="minorHAnsi"/>
          <w:sz w:val="22"/>
          <w:szCs w:val="22"/>
        </w:rPr>
      </w:pPr>
      <w:r w:rsidRPr="0018412B">
        <w:rPr>
          <w:rFonts w:cstheme="minorHAnsi"/>
          <w:sz w:val="22"/>
          <w:szCs w:val="22"/>
        </w:rPr>
        <w:t>L’assemblée générale extraordinaire, réunie spécialement, doit se composer du tiers au moins des membres de l’association.</w:t>
      </w:r>
      <w:r w:rsidRPr="0018412B">
        <w:rPr>
          <w:rFonts w:cstheme="minorHAnsi"/>
          <w:color w:val="FF0000"/>
          <w:sz w:val="22"/>
          <w:szCs w:val="22"/>
        </w:rPr>
        <w:t xml:space="preserve"> </w:t>
      </w:r>
      <w:r w:rsidRPr="0018412B">
        <w:rPr>
          <w:rFonts w:cstheme="minorHAnsi"/>
          <w:sz w:val="22"/>
          <w:szCs w:val="22"/>
        </w:rPr>
        <w:t>Si ce quorum n'est pas atteint, une nouvelle assemblée extraordinaire sera convoquée dans les quinze jours minimum, sans nécessité de quorum.</w:t>
      </w:r>
    </w:p>
    <w:p w:rsidR="00104809" w:rsidRPr="0018412B" w:rsidRDefault="00104809" w:rsidP="00104809">
      <w:pPr>
        <w:autoSpaceDE w:val="0"/>
        <w:autoSpaceDN w:val="0"/>
        <w:adjustRightInd w:val="0"/>
        <w:jc w:val="both"/>
        <w:rPr>
          <w:rFonts w:eastAsia="Times New Roman" w:cstheme="minorHAnsi"/>
          <w:color w:val="000000"/>
          <w:sz w:val="22"/>
          <w:szCs w:val="22"/>
          <w:lang w:eastAsia="fr-FR"/>
        </w:rPr>
      </w:pPr>
      <w:r w:rsidRPr="0018412B">
        <w:rPr>
          <w:rFonts w:eastAsia="Times New Roman" w:cstheme="minorHAnsi"/>
          <w:color w:val="000000"/>
          <w:sz w:val="22"/>
          <w:szCs w:val="22"/>
          <w:lang w:eastAsia="fr-FR"/>
        </w:rPr>
        <w:t>Les modalités de convocation sont identiques à l’assemblée générale ordinaire. Les délibérations sont prises à la majorité des deux tiers des membres présents.</w:t>
      </w:r>
    </w:p>
    <w:p w:rsidR="00104809" w:rsidRPr="0018412B" w:rsidRDefault="00104809" w:rsidP="00104809">
      <w:pPr>
        <w:autoSpaceDE w:val="0"/>
        <w:autoSpaceDN w:val="0"/>
        <w:adjustRightInd w:val="0"/>
        <w:jc w:val="both"/>
        <w:rPr>
          <w:rFonts w:cstheme="minorHAnsi"/>
          <w:sz w:val="22"/>
          <w:szCs w:val="22"/>
        </w:rPr>
      </w:pPr>
      <w:r w:rsidRPr="0018412B">
        <w:rPr>
          <w:rFonts w:cstheme="minorHAnsi"/>
          <w:sz w:val="22"/>
          <w:szCs w:val="22"/>
        </w:rPr>
        <w:t xml:space="preserve">L'assemblée générale extraordinaire statue sur toutes les questions urgentes qui sont inscrites à l’ordre du jour. </w:t>
      </w:r>
    </w:p>
    <w:p w:rsidR="00104809" w:rsidRPr="0018412B" w:rsidRDefault="00104809" w:rsidP="00104809">
      <w:pPr>
        <w:autoSpaceDE w:val="0"/>
        <w:autoSpaceDN w:val="0"/>
        <w:adjustRightInd w:val="0"/>
        <w:jc w:val="both"/>
        <w:rPr>
          <w:rFonts w:cstheme="minorHAnsi"/>
          <w:color w:val="FF0000"/>
          <w:sz w:val="22"/>
          <w:szCs w:val="22"/>
        </w:rPr>
      </w:pPr>
      <w:r w:rsidRPr="0018412B">
        <w:rPr>
          <w:rFonts w:cstheme="minorHAnsi"/>
          <w:sz w:val="22"/>
          <w:szCs w:val="22"/>
        </w:rPr>
        <w:t>Elle peut apporter toutes les modifications aux statuts, ordonner la prorogation ou la dissolution de l'association, ou sa fusion avec toutes autres associations poursuivant un but analogue, ou son affiliation à toute union d'associations</w:t>
      </w:r>
      <w:r w:rsidRPr="0018412B">
        <w:rPr>
          <w:rFonts w:cstheme="minorHAnsi"/>
          <w:color w:val="FF0000"/>
          <w:sz w:val="22"/>
          <w:szCs w:val="22"/>
        </w:rPr>
        <w:t xml:space="preserve">. </w:t>
      </w:r>
    </w:p>
    <w:p w:rsidR="00104809" w:rsidRPr="00104809" w:rsidRDefault="00104809" w:rsidP="00104809">
      <w:pPr>
        <w:autoSpaceDE w:val="0"/>
        <w:autoSpaceDN w:val="0"/>
        <w:adjustRightInd w:val="0"/>
        <w:jc w:val="both"/>
        <w:rPr>
          <w:rFonts w:cstheme="minorHAnsi"/>
          <w:color w:val="FF0000"/>
          <w:sz w:val="20"/>
          <w:szCs w:val="20"/>
        </w:rPr>
      </w:pPr>
    </w:p>
    <w:p w:rsidR="00104809" w:rsidRPr="00104809" w:rsidRDefault="00104809" w:rsidP="00104809">
      <w:pPr>
        <w:pStyle w:val="Titre3"/>
        <w:rPr>
          <w:rFonts w:asciiTheme="minorHAnsi" w:hAnsiTheme="minorHAnsi" w:cstheme="minorHAnsi"/>
        </w:rPr>
      </w:pPr>
      <w:bookmarkStart w:id="46" w:name="_Toc269734894"/>
      <w:bookmarkStart w:id="47" w:name="_Toc421877517"/>
      <w:bookmarkStart w:id="48" w:name="_Toc81145493"/>
      <w:r w:rsidRPr="00104809">
        <w:rPr>
          <w:rFonts w:asciiTheme="minorHAnsi" w:hAnsiTheme="minorHAnsi" w:cstheme="minorHAnsi"/>
        </w:rPr>
        <w:t>Article 14 : Modification des statuts</w:t>
      </w:r>
      <w:bookmarkEnd w:id="46"/>
      <w:bookmarkEnd w:id="47"/>
      <w:bookmarkEnd w:id="48"/>
    </w:p>
    <w:p w:rsidR="00104809" w:rsidRPr="00104809" w:rsidRDefault="00104809" w:rsidP="00104809">
      <w:pPr>
        <w:autoSpaceDE w:val="0"/>
        <w:autoSpaceDN w:val="0"/>
        <w:adjustRightInd w:val="0"/>
        <w:jc w:val="both"/>
        <w:rPr>
          <w:rFonts w:cstheme="minorHAnsi"/>
          <w:sz w:val="20"/>
          <w:szCs w:val="20"/>
        </w:rPr>
      </w:pPr>
    </w:p>
    <w:p w:rsidR="00104809" w:rsidRPr="0018412B" w:rsidRDefault="00104809" w:rsidP="00104809">
      <w:pPr>
        <w:autoSpaceDE w:val="0"/>
        <w:autoSpaceDN w:val="0"/>
        <w:adjustRightInd w:val="0"/>
        <w:jc w:val="both"/>
        <w:rPr>
          <w:rFonts w:cstheme="minorHAnsi"/>
          <w:sz w:val="22"/>
          <w:szCs w:val="22"/>
        </w:rPr>
      </w:pPr>
      <w:r w:rsidRPr="0018412B">
        <w:rPr>
          <w:rFonts w:cstheme="minorHAnsi"/>
          <w:sz w:val="22"/>
          <w:szCs w:val="22"/>
        </w:rPr>
        <w:t xml:space="preserve">Les statuts ne peuvent être modifiés que par l’assemblée générale et sur la proposition du </w:t>
      </w:r>
      <w:r w:rsidRPr="0018412B">
        <w:rPr>
          <w:rFonts w:eastAsia="Times New Roman" w:cstheme="minorHAnsi"/>
          <w:sz w:val="22"/>
          <w:szCs w:val="22"/>
          <w:lang w:eastAsia="fr-FR"/>
        </w:rPr>
        <w:t>comité directeur</w:t>
      </w:r>
      <w:r w:rsidRPr="0018412B">
        <w:rPr>
          <w:rFonts w:cstheme="minorHAnsi"/>
          <w:sz w:val="22"/>
          <w:szCs w:val="22"/>
        </w:rPr>
        <w:t xml:space="preserve"> ou du dixième des membres dont se compose l’assemblée générale, soumise au bureau au moins un mois avant la séance.</w:t>
      </w:r>
    </w:p>
    <w:p w:rsidR="00104809" w:rsidRPr="00104809" w:rsidRDefault="00104809" w:rsidP="00104809">
      <w:pPr>
        <w:autoSpaceDE w:val="0"/>
        <w:autoSpaceDN w:val="0"/>
        <w:adjustRightInd w:val="0"/>
        <w:jc w:val="both"/>
        <w:rPr>
          <w:rFonts w:cstheme="minorHAnsi"/>
          <w:sz w:val="20"/>
          <w:szCs w:val="20"/>
        </w:rPr>
      </w:pPr>
    </w:p>
    <w:p w:rsidR="00104809" w:rsidRPr="00104809" w:rsidRDefault="00104809" w:rsidP="00104809">
      <w:pPr>
        <w:pStyle w:val="Titre3"/>
        <w:rPr>
          <w:rFonts w:asciiTheme="minorHAnsi" w:hAnsiTheme="minorHAnsi" w:cstheme="minorHAnsi"/>
        </w:rPr>
      </w:pPr>
      <w:bookmarkStart w:id="49" w:name="_Toc269734895"/>
      <w:bookmarkStart w:id="50" w:name="_Toc421877518"/>
      <w:bookmarkStart w:id="51" w:name="_Toc81145494"/>
      <w:r w:rsidRPr="00104809">
        <w:rPr>
          <w:rFonts w:asciiTheme="minorHAnsi" w:hAnsiTheme="minorHAnsi" w:cstheme="minorHAnsi"/>
        </w:rPr>
        <w:t>Article 15 : Dissolution</w:t>
      </w:r>
      <w:bookmarkEnd w:id="49"/>
      <w:bookmarkEnd w:id="50"/>
      <w:bookmarkEnd w:id="51"/>
    </w:p>
    <w:p w:rsidR="00104809" w:rsidRPr="00104809" w:rsidRDefault="00104809" w:rsidP="00104809">
      <w:pPr>
        <w:autoSpaceDE w:val="0"/>
        <w:autoSpaceDN w:val="0"/>
        <w:adjustRightInd w:val="0"/>
        <w:jc w:val="both"/>
        <w:rPr>
          <w:rFonts w:cstheme="minorHAnsi"/>
          <w:b/>
          <w:bCs/>
          <w:sz w:val="20"/>
          <w:szCs w:val="20"/>
        </w:rPr>
      </w:pPr>
    </w:p>
    <w:p w:rsidR="00104809" w:rsidRPr="0018412B" w:rsidRDefault="00104809" w:rsidP="00104809">
      <w:pPr>
        <w:autoSpaceDE w:val="0"/>
        <w:autoSpaceDN w:val="0"/>
        <w:adjustRightInd w:val="0"/>
        <w:jc w:val="both"/>
        <w:rPr>
          <w:rFonts w:cstheme="minorHAnsi"/>
          <w:sz w:val="22"/>
          <w:szCs w:val="22"/>
        </w:rPr>
      </w:pPr>
      <w:r w:rsidRPr="0018412B">
        <w:rPr>
          <w:rFonts w:cstheme="minorHAnsi"/>
          <w:sz w:val="22"/>
          <w:szCs w:val="22"/>
        </w:rPr>
        <w:t>L’assemblée générale appelée à se prononcer sur la dissolution de l’association, convoquée spécialement à cet effet, doit comprendre plus de la moitié des membres de l’association.</w:t>
      </w:r>
    </w:p>
    <w:p w:rsidR="00104809" w:rsidRPr="0018412B" w:rsidRDefault="00104809" w:rsidP="00104809">
      <w:pPr>
        <w:autoSpaceDE w:val="0"/>
        <w:autoSpaceDN w:val="0"/>
        <w:adjustRightInd w:val="0"/>
        <w:jc w:val="both"/>
        <w:rPr>
          <w:rFonts w:cstheme="minorHAnsi"/>
          <w:b/>
          <w:bCs/>
          <w:sz w:val="22"/>
          <w:szCs w:val="22"/>
        </w:rPr>
      </w:pPr>
    </w:p>
    <w:p w:rsidR="00104809" w:rsidRPr="0018412B" w:rsidRDefault="00104809" w:rsidP="00104809">
      <w:pPr>
        <w:autoSpaceDE w:val="0"/>
        <w:autoSpaceDN w:val="0"/>
        <w:adjustRightInd w:val="0"/>
        <w:jc w:val="both"/>
        <w:rPr>
          <w:rFonts w:cstheme="minorHAnsi"/>
          <w:sz w:val="22"/>
          <w:szCs w:val="22"/>
        </w:rPr>
      </w:pPr>
      <w:r w:rsidRPr="0018412B">
        <w:rPr>
          <w:rFonts w:cstheme="minorHAnsi"/>
          <w:sz w:val="22"/>
          <w:szCs w:val="22"/>
        </w:rPr>
        <w:t>Si cette proportion n’est pas atteinte, l’assemblée est convoquée à nouveau, mais à six jours au moins d’intervalle ; elle peut alors valablement délibérer quel que soit le nombre de ses membres présents.</w:t>
      </w:r>
    </w:p>
    <w:p w:rsidR="00104809" w:rsidRPr="0018412B" w:rsidRDefault="00104809" w:rsidP="00104809">
      <w:pPr>
        <w:autoSpaceDE w:val="0"/>
        <w:autoSpaceDN w:val="0"/>
        <w:adjustRightInd w:val="0"/>
        <w:jc w:val="both"/>
        <w:rPr>
          <w:rFonts w:cstheme="minorHAnsi"/>
          <w:sz w:val="22"/>
          <w:szCs w:val="22"/>
        </w:rPr>
      </w:pPr>
      <w:r w:rsidRPr="0018412B">
        <w:rPr>
          <w:rFonts w:cstheme="minorHAnsi"/>
          <w:sz w:val="22"/>
          <w:szCs w:val="22"/>
        </w:rPr>
        <w:t>Dans tous les cas, la dissolution de l’association ne peut être prononcée qu’à la majorité des deux tiers des voix des membres présents et éventuellement représentés à l’assemblée.</w:t>
      </w:r>
    </w:p>
    <w:p w:rsidR="00104809" w:rsidRPr="0018412B" w:rsidRDefault="00104809" w:rsidP="00104809">
      <w:pPr>
        <w:autoSpaceDE w:val="0"/>
        <w:autoSpaceDN w:val="0"/>
        <w:adjustRightInd w:val="0"/>
        <w:jc w:val="both"/>
        <w:rPr>
          <w:rFonts w:eastAsia="Times New Roman" w:cstheme="minorHAnsi"/>
          <w:sz w:val="22"/>
          <w:szCs w:val="22"/>
          <w:lang w:eastAsia="fr-FR"/>
        </w:rPr>
      </w:pPr>
    </w:p>
    <w:p w:rsidR="00104809" w:rsidRPr="0018412B" w:rsidRDefault="00104809" w:rsidP="00104809">
      <w:pPr>
        <w:jc w:val="both"/>
        <w:rPr>
          <w:rFonts w:cstheme="minorHAnsi"/>
          <w:color w:val="000000"/>
          <w:sz w:val="22"/>
          <w:szCs w:val="22"/>
        </w:rPr>
      </w:pPr>
      <w:bookmarkStart w:id="52" w:name="_Toc269734896"/>
      <w:r w:rsidRPr="0018412B">
        <w:rPr>
          <w:rFonts w:cstheme="minorHAnsi"/>
          <w:color w:val="000000"/>
          <w:sz w:val="22"/>
          <w:szCs w:val="22"/>
        </w:rPr>
        <w:t>En cas de dissolution volontaire, statutaire, ou judiciaire, l'assemblée extraordinaire statue sur la dévolution du patrimoine de l'association, sans pouvoir attribuer aux membres de l'association autre chose que les apports. Elle désigne les établissements publics, les établissements privés reconnus d'utilité publique ou éventuellement les associations déclarées ayant un objet similaire à celui de l'association dissoute qui recevront le reliquat de l'actif après paiement de toutes dettes et charges de l'association et de tous frais de liquidation. Elle nomme, pour assurer les opérations de liquidation, un ou plusieurs membres de l'association, qui seront investis à cet effet de tous pouvoirs nécessaires.</w:t>
      </w:r>
    </w:p>
    <w:p w:rsidR="00104809" w:rsidRPr="00104809" w:rsidRDefault="00104809" w:rsidP="00104809">
      <w:pPr>
        <w:pStyle w:val="Titre1"/>
        <w:spacing w:before="0" w:after="0" w:line="240" w:lineRule="auto"/>
        <w:rPr>
          <w:rFonts w:asciiTheme="minorHAnsi" w:hAnsiTheme="minorHAnsi" w:cstheme="minorHAnsi"/>
        </w:rPr>
      </w:pPr>
      <w:r w:rsidRPr="0018412B">
        <w:rPr>
          <w:rFonts w:asciiTheme="minorHAnsi" w:hAnsiTheme="minorHAnsi" w:cstheme="minorHAnsi"/>
          <w:sz w:val="22"/>
          <w:szCs w:val="22"/>
        </w:rPr>
        <w:br w:type="page"/>
      </w:r>
      <w:bookmarkStart w:id="53" w:name="_Toc421877519"/>
      <w:bookmarkStart w:id="54" w:name="_Toc81145495"/>
      <w:r w:rsidRPr="00104809">
        <w:rPr>
          <w:rFonts w:asciiTheme="minorHAnsi" w:hAnsiTheme="minorHAnsi" w:cstheme="minorHAnsi"/>
        </w:rPr>
        <w:lastRenderedPageBreak/>
        <w:t>FORMALITES ADMINISTRATIVES</w:t>
      </w:r>
      <w:bookmarkEnd w:id="54"/>
      <w:r w:rsidRPr="00104809">
        <w:rPr>
          <w:rFonts w:asciiTheme="minorHAnsi" w:hAnsiTheme="minorHAnsi" w:cstheme="minorHAnsi"/>
        </w:rPr>
        <w:t xml:space="preserve"> </w:t>
      </w:r>
      <w:bookmarkEnd w:id="52"/>
      <w:bookmarkEnd w:id="53"/>
    </w:p>
    <w:p w:rsidR="00104809" w:rsidRDefault="00104809" w:rsidP="00104809">
      <w:pPr>
        <w:rPr>
          <w:rFonts w:cstheme="minorHAnsi"/>
          <w:sz w:val="20"/>
          <w:szCs w:val="20"/>
        </w:rPr>
      </w:pPr>
    </w:p>
    <w:p w:rsidR="0018412B" w:rsidRPr="00104809" w:rsidRDefault="0018412B" w:rsidP="00104809">
      <w:pPr>
        <w:rPr>
          <w:rFonts w:cstheme="minorHAnsi"/>
          <w:sz w:val="20"/>
          <w:szCs w:val="20"/>
        </w:rPr>
      </w:pPr>
    </w:p>
    <w:p w:rsidR="00104809" w:rsidRPr="00104809" w:rsidRDefault="00104809" w:rsidP="00104809">
      <w:pPr>
        <w:pStyle w:val="Titre3"/>
        <w:rPr>
          <w:rFonts w:asciiTheme="minorHAnsi" w:hAnsiTheme="minorHAnsi" w:cstheme="minorHAnsi"/>
        </w:rPr>
      </w:pPr>
      <w:bookmarkStart w:id="55" w:name="_Toc269734897"/>
      <w:bookmarkStart w:id="56" w:name="_Toc421877520"/>
      <w:bookmarkStart w:id="57" w:name="_Toc81145496"/>
      <w:r w:rsidRPr="00104809">
        <w:rPr>
          <w:rFonts w:asciiTheme="minorHAnsi" w:hAnsiTheme="minorHAnsi" w:cstheme="minorHAnsi"/>
        </w:rPr>
        <w:t>Article 16 : Formalités administratives</w:t>
      </w:r>
      <w:bookmarkEnd w:id="55"/>
      <w:bookmarkEnd w:id="56"/>
      <w:bookmarkEnd w:id="57"/>
    </w:p>
    <w:p w:rsidR="00104809" w:rsidRPr="00104809" w:rsidRDefault="00104809" w:rsidP="00104809">
      <w:pPr>
        <w:autoSpaceDE w:val="0"/>
        <w:autoSpaceDN w:val="0"/>
        <w:adjustRightInd w:val="0"/>
        <w:jc w:val="both"/>
        <w:rPr>
          <w:rFonts w:cstheme="minorHAnsi"/>
          <w:sz w:val="20"/>
          <w:szCs w:val="20"/>
        </w:rPr>
      </w:pPr>
    </w:p>
    <w:p w:rsidR="00104809" w:rsidRPr="00104809" w:rsidRDefault="00104809" w:rsidP="00104809">
      <w:pPr>
        <w:autoSpaceDE w:val="0"/>
        <w:autoSpaceDN w:val="0"/>
        <w:adjustRightInd w:val="0"/>
        <w:jc w:val="both"/>
        <w:rPr>
          <w:rFonts w:cstheme="minorHAnsi"/>
          <w:sz w:val="20"/>
          <w:szCs w:val="20"/>
        </w:rPr>
      </w:pPr>
      <w:r w:rsidRPr="00104809">
        <w:rPr>
          <w:rFonts w:cstheme="minorHAnsi"/>
          <w:sz w:val="20"/>
          <w:szCs w:val="20"/>
        </w:rPr>
        <w:t>Le président doit effectuer à la préfecture les déclarations prévues à l’article 3 du décret du 16 août 1901, portant règlement d’administration publique pour l’application de la loi du 1er juillet 1901 et concernant notamment :</w:t>
      </w:r>
    </w:p>
    <w:p w:rsidR="00104809" w:rsidRPr="00104809" w:rsidRDefault="00104809" w:rsidP="00104809">
      <w:pPr>
        <w:numPr>
          <w:ilvl w:val="0"/>
          <w:numId w:val="3"/>
        </w:numPr>
        <w:autoSpaceDE w:val="0"/>
        <w:autoSpaceDN w:val="0"/>
        <w:adjustRightInd w:val="0"/>
        <w:jc w:val="both"/>
        <w:rPr>
          <w:rFonts w:eastAsia="Times New Roman" w:cstheme="minorHAnsi"/>
          <w:color w:val="000000"/>
          <w:sz w:val="20"/>
          <w:szCs w:val="20"/>
          <w:lang w:eastAsia="fr-FR"/>
        </w:rPr>
      </w:pPr>
      <w:r w:rsidRPr="00104809">
        <w:rPr>
          <w:rFonts w:eastAsia="Times New Roman" w:cstheme="minorHAnsi"/>
          <w:color w:val="000000"/>
          <w:sz w:val="20"/>
          <w:szCs w:val="20"/>
          <w:lang w:eastAsia="fr-FR"/>
        </w:rPr>
        <w:t>les modifications apportées aux statuts ;</w:t>
      </w:r>
    </w:p>
    <w:p w:rsidR="00104809" w:rsidRPr="00104809" w:rsidRDefault="00104809" w:rsidP="00104809">
      <w:pPr>
        <w:numPr>
          <w:ilvl w:val="0"/>
          <w:numId w:val="3"/>
        </w:numPr>
        <w:autoSpaceDE w:val="0"/>
        <w:autoSpaceDN w:val="0"/>
        <w:adjustRightInd w:val="0"/>
        <w:jc w:val="both"/>
        <w:rPr>
          <w:rFonts w:eastAsia="Times New Roman" w:cstheme="minorHAnsi"/>
          <w:color w:val="000000"/>
          <w:sz w:val="20"/>
          <w:szCs w:val="20"/>
          <w:lang w:eastAsia="fr-FR"/>
        </w:rPr>
      </w:pPr>
      <w:r w:rsidRPr="00104809">
        <w:rPr>
          <w:rFonts w:eastAsia="Times New Roman" w:cstheme="minorHAnsi"/>
          <w:color w:val="000000"/>
          <w:sz w:val="20"/>
          <w:szCs w:val="20"/>
          <w:lang w:eastAsia="fr-FR"/>
        </w:rPr>
        <w:t>le changement de titre de l’association ;</w:t>
      </w:r>
    </w:p>
    <w:p w:rsidR="00104809" w:rsidRPr="00104809" w:rsidRDefault="00104809" w:rsidP="00104809">
      <w:pPr>
        <w:numPr>
          <w:ilvl w:val="0"/>
          <w:numId w:val="3"/>
        </w:numPr>
        <w:autoSpaceDE w:val="0"/>
        <w:autoSpaceDN w:val="0"/>
        <w:adjustRightInd w:val="0"/>
        <w:jc w:val="both"/>
        <w:rPr>
          <w:rFonts w:eastAsia="Times New Roman" w:cstheme="minorHAnsi"/>
          <w:color w:val="000000"/>
          <w:sz w:val="20"/>
          <w:szCs w:val="20"/>
          <w:lang w:eastAsia="fr-FR"/>
        </w:rPr>
      </w:pPr>
      <w:r w:rsidRPr="00104809">
        <w:rPr>
          <w:rFonts w:eastAsia="Times New Roman" w:cstheme="minorHAnsi"/>
          <w:color w:val="000000"/>
          <w:sz w:val="20"/>
          <w:szCs w:val="20"/>
          <w:lang w:eastAsia="fr-FR"/>
        </w:rPr>
        <w:t>le transfert du siège social ;</w:t>
      </w:r>
    </w:p>
    <w:p w:rsidR="00104809" w:rsidRPr="00104809" w:rsidRDefault="00104809" w:rsidP="00104809">
      <w:pPr>
        <w:numPr>
          <w:ilvl w:val="0"/>
          <w:numId w:val="3"/>
        </w:numPr>
        <w:autoSpaceDE w:val="0"/>
        <w:autoSpaceDN w:val="0"/>
        <w:adjustRightInd w:val="0"/>
        <w:jc w:val="both"/>
        <w:rPr>
          <w:rFonts w:eastAsia="Times New Roman" w:cstheme="minorHAnsi"/>
          <w:color w:val="000000"/>
          <w:sz w:val="20"/>
          <w:szCs w:val="20"/>
          <w:lang w:eastAsia="fr-FR"/>
        </w:rPr>
      </w:pPr>
      <w:r w:rsidRPr="00104809">
        <w:rPr>
          <w:rFonts w:eastAsia="Times New Roman" w:cstheme="minorHAnsi"/>
          <w:color w:val="000000"/>
          <w:sz w:val="20"/>
          <w:szCs w:val="20"/>
          <w:lang w:eastAsia="fr-FR"/>
        </w:rPr>
        <w:t>les changements survenus au sein du comité directeur et de son bureau ;</w:t>
      </w:r>
    </w:p>
    <w:p w:rsidR="00104809" w:rsidRPr="00104809" w:rsidRDefault="00104809" w:rsidP="00104809">
      <w:pPr>
        <w:numPr>
          <w:ilvl w:val="0"/>
          <w:numId w:val="3"/>
        </w:numPr>
        <w:autoSpaceDE w:val="0"/>
        <w:autoSpaceDN w:val="0"/>
        <w:adjustRightInd w:val="0"/>
        <w:jc w:val="both"/>
        <w:rPr>
          <w:rFonts w:eastAsia="Times New Roman" w:cstheme="minorHAnsi"/>
          <w:color w:val="000000"/>
          <w:sz w:val="20"/>
          <w:szCs w:val="20"/>
          <w:lang w:eastAsia="fr-FR"/>
        </w:rPr>
      </w:pPr>
      <w:r w:rsidRPr="00104809">
        <w:rPr>
          <w:rFonts w:eastAsia="Times New Roman" w:cstheme="minorHAnsi"/>
          <w:color w:val="000000"/>
          <w:sz w:val="20"/>
          <w:szCs w:val="20"/>
          <w:lang w:eastAsia="fr-FR"/>
        </w:rPr>
        <w:t>les modifications apportées au règlement intérieur.</w:t>
      </w:r>
    </w:p>
    <w:p w:rsidR="00104809" w:rsidRPr="00104809" w:rsidRDefault="00104809" w:rsidP="00104809">
      <w:pPr>
        <w:jc w:val="both"/>
        <w:rPr>
          <w:rFonts w:cstheme="minorHAnsi"/>
          <w:sz w:val="20"/>
          <w:szCs w:val="20"/>
        </w:rPr>
      </w:pPr>
    </w:p>
    <w:p w:rsidR="00104809" w:rsidRPr="00104809" w:rsidRDefault="00104809" w:rsidP="00104809">
      <w:pPr>
        <w:jc w:val="both"/>
        <w:rPr>
          <w:rFonts w:cstheme="minorHAnsi"/>
          <w:sz w:val="20"/>
          <w:szCs w:val="20"/>
        </w:rPr>
      </w:pPr>
      <w:r w:rsidRPr="00104809">
        <w:rPr>
          <w:rFonts w:cstheme="minorHAnsi"/>
          <w:sz w:val="20"/>
          <w:szCs w:val="20"/>
        </w:rPr>
        <w:t xml:space="preserve">Le tribunal compétent pour toutes actions concernant l'association est celui du domicile de son siège, </w:t>
      </w:r>
      <w:r w:rsidR="0018412B" w:rsidRPr="00104809">
        <w:rPr>
          <w:rFonts w:cstheme="minorHAnsi"/>
          <w:sz w:val="20"/>
          <w:szCs w:val="20"/>
        </w:rPr>
        <w:t>alors</w:t>
      </w:r>
      <w:r w:rsidRPr="00104809">
        <w:rPr>
          <w:rFonts w:cstheme="minorHAnsi"/>
          <w:sz w:val="20"/>
          <w:szCs w:val="20"/>
        </w:rPr>
        <w:t xml:space="preserve"> même qu'il s'agirait de contrats passés dans ses établissements sis dans d'autres ressorts.</w:t>
      </w:r>
    </w:p>
    <w:p w:rsidR="00104809" w:rsidRPr="00104809" w:rsidRDefault="00104809" w:rsidP="00104809">
      <w:pPr>
        <w:jc w:val="both"/>
        <w:rPr>
          <w:rFonts w:cstheme="minorHAnsi"/>
          <w:sz w:val="20"/>
          <w:szCs w:val="20"/>
        </w:rPr>
      </w:pPr>
    </w:p>
    <w:p w:rsidR="0018412B" w:rsidRDefault="0018412B" w:rsidP="00104809">
      <w:pPr>
        <w:autoSpaceDE w:val="0"/>
        <w:autoSpaceDN w:val="0"/>
        <w:adjustRightInd w:val="0"/>
        <w:jc w:val="both"/>
        <w:rPr>
          <w:rFonts w:eastAsia="Times New Roman" w:cstheme="minorHAnsi"/>
          <w:b/>
          <w:color w:val="000000"/>
          <w:lang w:eastAsia="fr-FR"/>
        </w:rPr>
      </w:pPr>
    </w:p>
    <w:p w:rsidR="0018412B" w:rsidRDefault="0018412B" w:rsidP="00104809">
      <w:pPr>
        <w:autoSpaceDE w:val="0"/>
        <w:autoSpaceDN w:val="0"/>
        <w:adjustRightInd w:val="0"/>
        <w:jc w:val="both"/>
        <w:rPr>
          <w:rFonts w:eastAsia="Times New Roman" w:cstheme="minorHAnsi"/>
          <w:b/>
          <w:color w:val="000000"/>
          <w:lang w:eastAsia="fr-FR"/>
        </w:rPr>
      </w:pPr>
    </w:p>
    <w:p w:rsidR="00104809" w:rsidRPr="00104809" w:rsidRDefault="00104809" w:rsidP="00104809">
      <w:pPr>
        <w:autoSpaceDE w:val="0"/>
        <w:autoSpaceDN w:val="0"/>
        <w:adjustRightInd w:val="0"/>
        <w:jc w:val="both"/>
        <w:rPr>
          <w:rFonts w:eastAsia="Times New Roman" w:cstheme="minorHAnsi"/>
          <w:b/>
          <w:color w:val="000000"/>
          <w:lang w:eastAsia="fr-FR"/>
        </w:rPr>
      </w:pPr>
      <w:r w:rsidRPr="00104809">
        <w:rPr>
          <w:rFonts w:eastAsia="Times New Roman" w:cstheme="minorHAnsi"/>
          <w:b/>
          <w:color w:val="000000"/>
          <w:lang w:eastAsia="fr-FR"/>
        </w:rPr>
        <w:t xml:space="preserve">Pour le comité directeur de l’association </w:t>
      </w:r>
      <w:r w:rsidRPr="00104809">
        <w:rPr>
          <w:rFonts w:eastAsia="Times New Roman" w:cstheme="minorHAnsi"/>
          <w:b/>
          <w:color w:val="FF0000"/>
          <w:lang w:eastAsia="fr-FR"/>
        </w:rPr>
        <w:t>NOM ASSOCIATION</w:t>
      </w:r>
      <w:r w:rsidRPr="00104809">
        <w:rPr>
          <w:rFonts w:eastAsia="Times New Roman" w:cstheme="minorHAnsi"/>
          <w:b/>
          <w:color w:val="000000"/>
          <w:lang w:eastAsia="fr-FR"/>
        </w:rPr>
        <w:t xml:space="preserve"> :</w:t>
      </w:r>
    </w:p>
    <w:p w:rsidR="00104809" w:rsidRPr="00104809" w:rsidRDefault="00104809" w:rsidP="00104809">
      <w:pPr>
        <w:autoSpaceDE w:val="0"/>
        <w:autoSpaceDN w:val="0"/>
        <w:adjustRightInd w:val="0"/>
        <w:jc w:val="both"/>
        <w:rPr>
          <w:rFonts w:eastAsia="Times New Roman" w:cstheme="minorHAnsi"/>
          <w:b/>
          <w:color w:val="000000"/>
          <w:lang w:eastAsia="fr-FR"/>
        </w:rPr>
      </w:pPr>
    </w:p>
    <w:p w:rsidR="00104809" w:rsidRPr="00104809" w:rsidRDefault="00104809" w:rsidP="00104809">
      <w:pPr>
        <w:autoSpaceDE w:val="0"/>
        <w:autoSpaceDN w:val="0"/>
        <w:adjustRightInd w:val="0"/>
        <w:jc w:val="both"/>
        <w:rPr>
          <w:rFonts w:eastAsia="Times New Roman" w:cstheme="minorHAnsi"/>
          <w:b/>
          <w:color w:val="000000"/>
          <w:lang w:eastAsia="fr-FR"/>
        </w:rPr>
      </w:pPr>
    </w:p>
    <w:p w:rsidR="00104809" w:rsidRPr="00104809" w:rsidRDefault="00104809" w:rsidP="00104809">
      <w:pPr>
        <w:autoSpaceDE w:val="0"/>
        <w:autoSpaceDN w:val="0"/>
        <w:adjustRightInd w:val="0"/>
        <w:jc w:val="both"/>
        <w:rPr>
          <w:rFonts w:eastAsia="Times New Roman" w:cstheme="minorHAnsi"/>
          <w:b/>
          <w:color w:val="000000"/>
          <w:lang w:eastAsia="fr-FR"/>
        </w:rPr>
      </w:pPr>
      <w:r w:rsidRPr="00104809">
        <w:rPr>
          <w:rFonts w:eastAsia="Times New Roman" w:cstheme="minorHAnsi"/>
          <w:b/>
          <w:color w:val="000000"/>
          <w:lang w:eastAsia="fr-FR"/>
        </w:rPr>
        <w:t>Le Président :</w:t>
      </w:r>
      <w:r w:rsidRPr="00104809">
        <w:rPr>
          <w:rFonts w:eastAsia="Times New Roman" w:cstheme="minorHAnsi"/>
          <w:b/>
          <w:color w:val="000000"/>
          <w:lang w:eastAsia="fr-FR"/>
        </w:rPr>
        <w:tab/>
      </w:r>
      <w:r w:rsidRPr="00104809">
        <w:rPr>
          <w:rFonts w:eastAsia="Times New Roman" w:cstheme="minorHAnsi"/>
          <w:b/>
          <w:color w:val="000000"/>
          <w:lang w:eastAsia="fr-FR"/>
        </w:rPr>
        <w:tab/>
      </w:r>
      <w:r w:rsidRPr="00104809">
        <w:rPr>
          <w:rFonts w:eastAsia="Times New Roman" w:cstheme="minorHAnsi"/>
          <w:b/>
          <w:color w:val="000000"/>
          <w:lang w:eastAsia="fr-FR"/>
        </w:rPr>
        <w:tab/>
      </w:r>
      <w:r w:rsidRPr="00104809">
        <w:rPr>
          <w:rFonts w:eastAsia="Times New Roman" w:cstheme="minorHAnsi"/>
          <w:b/>
          <w:color w:val="000000"/>
          <w:lang w:eastAsia="fr-FR"/>
        </w:rPr>
        <w:tab/>
      </w:r>
      <w:r w:rsidRPr="00104809">
        <w:rPr>
          <w:rFonts w:eastAsia="Times New Roman" w:cstheme="minorHAnsi"/>
          <w:b/>
          <w:color w:val="000000"/>
          <w:lang w:eastAsia="fr-FR"/>
        </w:rPr>
        <w:tab/>
      </w:r>
      <w:r w:rsidRPr="00104809">
        <w:rPr>
          <w:rFonts w:eastAsia="Times New Roman" w:cstheme="minorHAnsi"/>
          <w:b/>
          <w:color w:val="000000"/>
          <w:lang w:eastAsia="fr-FR"/>
        </w:rPr>
        <w:tab/>
      </w:r>
      <w:r w:rsidRPr="00104809">
        <w:rPr>
          <w:rFonts w:eastAsia="Times New Roman" w:cstheme="minorHAnsi"/>
          <w:b/>
          <w:color w:val="000000"/>
          <w:lang w:eastAsia="fr-FR"/>
        </w:rPr>
        <w:tab/>
        <w:t xml:space="preserve"> Le Secrétaire :</w:t>
      </w:r>
    </w:p>
    <w:p w:rsidR="00104809" w:rsidRPr="00104809" w:rsidRDefault="00104809" w:rsidP="00104809">
      <w:pPr>
        <w:autoSpaceDE w:val="0"/>
        <w:autoSpaceDN w:val="0"/>
        <w:adjustRightInd w:val="0"/>
        <w:jc w:val="both"/>
        <w:rPr>
          <w:rFonts w:eastAsia="Times New Roman" w:cstheme="minorHAnsi"/>
          <w:b/>
          <w:color w:val="000000"/>
          <w:lang w:eastAsia="fr-FR"/>
        </w:rPr>
      </w:pPr>
    </w:p>
    <w:p w:rsidR="00104809" w:rsidRPr="00104809" w:rsidRDefault="00104809" w:rsidP="00104809">
      <w:pPr>
        <w:autoSpaceDE w:val="0"/>
        <w:autoSpaceDN w:val="0"/>
        <w:adjustRightInd w:val="0"/>
        <w:jc w:val="both"/>
        <w:rPr>
          <w:rFonts w:eastAsia="Times New Roman" w:cstheme="minorHAnsi"/>
          <w:color w:val="FF0000"/>
          <w:sz w:val="20"/>
          <w:szCs w:val="20"/>
          <w:lang w:eastAsia="fr-FR"/>
        </w:rPr>
      </w:pPr>
      <w:r w:rsidRPr="00104809">
        <w:rPr>
          <w:rFonts w:eastAsia="Times New Roman" w:cstheme="minorHAnsi"/>
          <w:color w:val="FF0000"/>
          <w:sz w:val="20"/>
          <w:szCs w:val="20"/>
          <w:lang w:eastAsia="fr-FR"/>
        </w:rPr>
        <w:t>NOM, PRENOM</w:t>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r>
      <w:r w:rsidR="0018412B">
        <w:rPr>
          <w:rFonts w:eastAsia="Times New Roman" w:cstheme="minorHAnsi"/>
          <w:color w:val="FF0000"/>
          <w:sz w:val="20"/>
          <w:szCs w:val="20"/>
          <w:lang w:eastAsia="fr-FR"/>
        </w:rPr>
        <w:tab/>
      </w:r>
      <w:r w:rsidRPr="00104809">
        <w:rPr>
          <w:rFonts w:eastAsia="Times New Roman" w:cstheme="minorHAnsi"/>
          <w:color w:val="FF0000"/>
          <w:sz w:val="20"/>
          <w:szCs w:val="20"/>
          <w:lang w:eastAsia="fr-FR"/>
        </w:rPr>
        <w:t>NOM, PRENOM</w:t>
      </w:r>
    </w:p>
    <w:p w:rsidR="00104809" w:rsidRPr="00104809" w:rsidRDefault="00104809" w:rsidP="00104809">
      <w:pPr>
        <w:autoSpaceDE w:val="0"/>
        <w:autoSpaceDN w:val="0"/>
        <w:adjustRightInd w:val="0"/>
        <w:jc w:val="both"/>
        <w:rPr>
          <w:rFonts w:eastAsia="Times New Roman" w:cstheme="minorHAnsi"/>
          <w:color w:val="FF0000"/>
          <w:sz w:val="20"/>
          <w:szCs w:val="20"/>
          <w:lang w:eastAsia="fr-FR"/>
        </w:rPr>
      </w:pPr>
      <w:r w:rsidRPr="00104809">
        <w:rPr>
          <w:rFonts w:eastAsia="Times New Roman" w:cstheme="minorHAnsi"/>
          <w:color w:val="FF0000"/>
          <w:sz w:val="20"/>
          <w:szCs w:val="20"/>
          <w:lang w:eastAsia="fr-FR"/>
        </w:rPr>
        <w:t xml:space="preserve">ADRESSE </w:t>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t xml:space="preserve">ADRESSE </w:t>
      </w:r>
    </w:p>
    <w:p w:rsidR="00104809" w:rsidRPr="00104809" w:rsidRDefault="00104809" w:rsidP="00104809">
      <w:pPr>
        <w:autoSpaceDE w:val="0"/>
        <w:autoSpaceDN w:val="0"/>
        <w:adjustRightInd w:val="0"/>
        <w:jc w:val="both"/>
        <w:rPr>
          <w:rFonts w:eastAsia="Times New Roman" w:cstheme="minorHAnsi"/>
          <w:color w:val="FF0000"/>
          <w:sz w:val="20"/>
          <w:szCs w:val="20"/>
          <w:lang w:eastAsia="fr-FR"/>
        </w:rPr>
      </w:pPr>
      <w:r w:rsidRPr="00104809">
        <w:rPr>
          <w:rFonts w:eastAsia="Times New Roman" w:cstheme="minorHAnsi"/>
          <w:color w:val="FF0000"/>
          <w:sz w:val="20"/>
          <w:szCs w:val="20"/>
          <w:lang w:eastAsia="fr-FR"/>
        </w:rPr>
        <w:t>SIGNATURE</w:t>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r>
      <w:r w:rsidRPr="00104809">
        <w:rPr>
          <w:rFonts w:eastAsia="Times New Roman" w:cstheme="minorHAnsi"/>
          <w:color w:val="FF0000"/>
          <w:sz w:val="20"/>
          <w:szCs w:val="20"/>
          <w:lang w:eastAsia="fr-FR"/>
        </w:rPr>
        <w:tab/>
      </w:r>
      <w:proofErr w:type="spellStart"/>
      <w:r w:rsidRPr="00104809">
        <w:rPr>
          <w:rFonts w:eastAsia="Times New Roman" w:cstheme="minorHAnsi"/>
          <w:color w:val="FF0000"/>
          <w:sz w:val="20"/>
          <w:szCs w:val="20"/>
          <w:lang w:eastAsia="fr-FR"/>
        </w:rPr>
        <w:t>SIGNATURE</w:t>
      </w:r>
      <w:proofErr w:type="spellEnd"/>
    </w:p>
    <w:p w:rsidR="00104809" w:rsidRPr="00104809" w:rsidRDefault="00104809" w:rsidP="00104809">
      <w:pPr>
        <w:rPr>
          <w:rFonts w:cstheme="minorHAnsi"/>
        </w:rPr>
      </w:pPr>
    </w:p>
    <w:sectPr w:rsidR="00104809" w:rsidRPr="00104809" w:rsidSect="007B24C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A44" w:rsidRDefault="00251A44" w:rsidP="00927EA3">
      <w:r>
        <w:separator/>
      </w:r>
    </w:p>
  </w:endnote>
  <w:endnote w:type="continuationSeparator" w:id="0">
    <w:p w:rsidR="00251A44" w:rsidRDefault="00251A44" w:rsidP="0092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A44" w:rsidRDefault="00251A44" w:rsidP="00927EA3">
      <w:r>
        <w:separator/>
      </w:r>
    </w:p>
  </w:footnote>
  <w:footnote w:type="continuationSeparator" w:id="0">
    <w:p w:rsidR="00251A44" w:rsidRDefault="00251A44" w:rsidP="00927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C7FEC"/>
    <w:multiLevelType w:val="hybridMultilevel"/>
    <w:tmpl w:val="C0C86724"/>
    <w:lvl w:ilvl="0" w:tplc="9F4475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331F8A"/>
    <w:multiLevelType w:val="hybridMultilevel"/>
    <w:tmpl w:val="7428A2CE"/>
    <w:lvl w:ilvl="0" w:tplc="C596A798">
      <w:start w:val="5"/>
      <w:numFmt w:val="bullet"/>
      <w:lvlText w:val="-"/>
      <w:lvlJc w:val="left"/>
      <w:pPr>
        <w:ind w:left="720" w:hanging="360"/>
      </w:pPr>
      <w:rPr>
        <w:rFonts w:ascii="Tahoma" w:eastAsia="Times New Roman"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1872C4"/>
    <w:multiLevelType w:val="hybridMultilevel"/>
    <w:tmpl w:val="9A8086E0"/>
    <w:lvl w:ilvl="0" w:tplc="9F4475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09"/>
    <w:rsid w:val="00104809"/>
    <w:rsid w:val="0018412B"/>
    <w:rsid w:val="00251A44"/>
    <w:rsid w:val="00743089"/>
    <w:rsid w:val="007444DE"/>
    <w:rsid w:val="007B24C9"/>
    <w:rsid w:val="00831979"/>
    <w:rsid w:val="00927EA3"/>
    <w:rsid w:val="00F80A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2A7DEE1"/>
  <w15:chartTrackingRefBased/>
  <w15:docId w15:val="{7921CA8A-7B63-8441-B59B-BBB49BA8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04809"/>
    <w:pPr>
      <w:keepNext/>
      <w:spacing w:before="240" w:after="60" w:line="276" w:lineRule="auto"/>
      <w:jc w:val="center"/>
      <w:outlineLvl w:val="0"/>
    </w:pPr>
    <w:rPr>
      <w:rFonts w:ascii="Arial" w:eastAsia="Calibri" w:hAnsi="Arial" w:cs="Arial"/>
      <w:b/>
      <w:bCs/>
      <w:kern w:val="32"/>
      <w:sz w:val="28"/>
      <w:szCs w:val="28"/>
    </w:rPr>
  </w:style>
  <w:style w:type="paragraph" w:styleId="Titre3">
    <w:name w:val="heading 3"/>
    <w:basedOn w:val="Normal"/>
    <w:next w:val="Normal"/>
    <w:link w:val="Titre3Car"/>
    <w:uiPriority w:val="9"/>
    <w:semiHidden/>
    <w:unhideWhenUsed/>
    <w:qFormat/>
    <w:rsid w:val="00104809"/>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04809"/>
    <w:rPr>
      <w:rFonts w:ascii="Arial" w:eastAsia="Calibri" w:hAnsi="Arial" w:cs="Arial"/>
      <w:b/>
      <w:bCs/>
      <w:kern w:val="32"/>
      <w:sz w:val="28"/>
      <w:szCs w:val="28"/>
    </w:rPr>
  </w:style>
  <w:style w:type="paragraph" w:styleId="TM3">
    <w:name w:val="toc 3"/>
    <w:basedOn w:val="Normal"/>
    <w:next w:val="Normal"/>
    <w:autoRedefine/>
    <w:uiPriority w:val="39"/>
    <w:rsid w:val="00104809"/>
    <w:pPr>
      <w:spacing w:line="276" w:lineRule="auto"/>
      <w:ind w:left="440"/>
    </w:pPr>
    <w:rPr>
      <w:rFonts w:ascii="Calibri" w:eastAsia="Calibri" w:hAnsi="Calibri" w:cs="Times New Roman"/>
      <w:i/>
      <w:iCs/>
      <w:sz w:val="20"/>
      <w:szCs w:val="20"/>
    </w:rPr>
  </w:style>
  <w:style w:type="paragraph" w:styleId="TM1">
    <w:name w:val="toc 1"/>
    <w:basedOn w:val="Normal"/>
    <w:next w:val="Normal"/>
    <w:autoRedefine/>
    <w:uiPriority w:val="39"/>
    <w:rsid w:val="00104809"/>
    <w:pPr>
      <w:spacing w:before="120" w:after="120" w:line="276" w:lineRule="auto"/>
    </w:pPr>
    <w:rPr>
      <w:rFonts w:ascii="Calibri" w:eastAsia="Calibri" w:hAnsi="Calibri" w:cs="Times New Roman"/>
      <w:b/>
      <w:bCs/>
      <w:caps/>
      <w:sz w:val="20"/>
      <w:szCs w:val="20"/>
    </w:rPr>
  </w:style>
  <w:style w:type="character" w:styleId="Lienhypertexte">
    <w:name w:val="Hyperlink"/>
    <w:uiPriority w:val="99"/>
    <w:unhideWhenUsed/>
    <w:rsid w:val="00104809"/>
    <w:rPr>
      <w:color w:val="0000FF"/>
      <w:u w:val="single"/>
    </w:rPr>
  </w:style>
  <w:style w:type="character" w:customStyle="1" w:styleId="Titre3Car">
    <w:name w:val="Titre 3 Car"/>
    <w:basedOn w:val="Policepardfaut"/>
    <w:link w:val="Titre3"/>
    <w:uiPriority w:val="9"/>
    <w:semiHidden/>
    <w:rsid w:val="00104809"/>
    <w:rPr>
      <w:rFonts w:asciiTheme="majorHAnsi" w:eastAsiaTheme="majorEastAsia" w:hAnsiTheme="majorHAnsi" w:cstheme="majorBidi"/>
      <w:color w:val="1F4D78" w:themeColor="accent1" w:themeShade="7F"/>
    </w:rPr>
  </w:style>
  <w:style w:type="character" w:styleId="Marquedecommentaire">
    <w:name w:val="annotation reference"/>
    <w:semiHidden/>
    <w:rsid w:val="00104809"/>
    <w:rPr>
      <w:sz w:val="16"/>
      <w:szCs w:val="16"/>
    </w:rPr>
  </w:style>
  <w:style w:type="paragraph" w:styleId="Commentaire">
    <w:name w:val="annotation text"/>
    <w:basedOn w:val="Normal"/>
    <w:link w:val="CommentaireCar"/>
    <w:semiHidden/>
    <w:rsid w:val="00104809"/>
    <w:pPr>
      <w:spacing w:after="200" w:line="276" w:lineRule="auto"/>
    </w:pPr>
    <w:rPr>
      <w:rFonts w:ascii="Calibri" w:eastAsia="Calibri" w:hAnsi="Calibri" w:cs="Times New Roman"/>
      <w:sz w:val="20"/>
      <w:szCs w:val="20"/>
    </w:rPr>
  </w:style>
  <w:style w:type="character" w:customStyle="1" w:styleId="CommentaireCar">
    <w:name w:val="Commentaire Car"/>
    <w:basedOn w:val="Policepardfaut"/>
    <w:link w:val="Commentaire"/>
    <w:semiHidden/>
    <w:rsid w:val="00104809"/>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104809"/>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04809"/>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semiHidden/>
    <w:unhideWhenUsed/>
    <w:rsid w:val="00104809"/>
    <w:pPr>
      <w:spacing w:after="0" w:line="240" w:lineRule="auto"/>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104809"/>
    <w:rPr>
      <w:rFonts w:ascii="Calibri" w:eastAsia="Calibri" w:hAnsi="Calibri" w:cs="Times New Roman"/>
      <w:b/>
      <w:bCs/>
      <w:sz w:val="20"/>
      <w:szCs w:val="20"/>
    </w:rPr>
  </w:style>
  <w:style w:type="paragraph" w:styleId="Pieddepage">
    <w:name w:val="footer"/>
    <w:basedOn w:val="Normal"/>
    <w:link w:val="PieddepageCar"/>
    <w:uiPriority w:val="99"/>
    <w:unhideWhenUsed/>
    <w:rsid w:val="00927EA3"/>
    <w:pPr>
      <w:tabs>
        <w:tab w:val="center" w:pos="4536"/>
        <w:tab w:val="right" w:pos="9072"/>
      </w:tabs>
    </w:pPr>
  </w:style>
  <w:style w:type="character" w:customStyle="1" w:styleId="PieddepageCar">
    <w:name w:val="Pied de page Car"/>
    <w:basedOn w:val="Policepardfaut"/>
    <w:link w:val="Pieddepage"/>
    <w:uiPriority w:val="99"/>
    <w:rsid w:val="00927EA3"/>
  </w:style>
  <w:style w:type="character" w:styleId="Numrodepage">
    <w:name w:val="page number"/>
    <w:basedOn w:val="Policepardfaut"/>
    <w:uiPriority w:val="99"/>
    <w:semiHidden/>
    <w:unhideWhenUsed/>
    <w:rsid w:val="00927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3371</Words>
  <Characters>18543</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2021-08-29T12:59:00Z</dcterms:created>
  <dcterms:modified xsi:type="dcterms:W3CDTF">2021-08-29T14:05:00Z</dcterms:modified>
</cp:coreProperties>
</file>